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B" w:rsidRDefault="00A0496B" w:rsidP="00927BFC">
      <w:pPr>
        <w:jc w:val="center"/>
      </w:pPr>
      <w:bookmarkStart w:id="0" w:name="_GoBack"/>
      <w:bookmarkEnd w:id="0"/>
    </w:p>
    <w:p w:rsidR="00927BFC" w:rsidRDefault="00F153DC" w:rsidP="00927BFC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FC" w:rsidRDefault="00927BFC" w:rsidP="00927BFC">
      <w:pPr>
        <w:jc w:val="center"/>
      </w:pPr>
    </w:p>
    <w:p w:rsidR="00927BFC" w:rsidRPr="00C22B6B" w:rsidRDefault="00927BFC" w:rsidP="00927BFC">
      <w:pPr>
        <w:jc w:val="center"/>
        <w:rPr>
          <w:b/>
          <w:sz w:val="60"/>
          <w:szCs w:val="60"/>
        </w:rPr>
      </w:pPr>
      <w:r w:rsidRPr="00C22B6B">
        <w:rPr>
          <w:b/>
          <w:sz w:val="60"/>
          <w:szCs w:val="60"/>
        </w:rPr>
        <w:t>ПОСТАНОВЛЕНИЕ</w:t>
      </w:r>
    </w:p>
    <w:p w:rsidR="00927BFC" w:rsidRPr="00C22B6B" w:rsidRDefault="00927BFC" w:rsidP="00927BFC">
      <w:pPr>
        <w:jc w:val="center"/>
        <w:rPr>
          <w:b/>
          <w:sz w:val="38"/>
          <w:szCs w:val="38"/>
        </w:rPr>
      </w:pPr>
      <w:r w:rsidRPr="00C22B6B">
        <w:rPr>
          <w:b/>
          <w:sz w:val="38"/>
          <w:szCs w:val="38"/>
        </w:rPr>
        <w:t xml:space="preserve">администрации </w:t>
      </w:r>
    </w:p>
    <w:p w:rsidR="00927BFC" w:rsidRPr="00C22B6B" w:rsidRDefault="00927BFC" w:rsidP="00927BFC">
      <w:pPr>
        <w:jc w:val="center"/>
        <w:rPr>
          <w:b/>
          <w:sz w:val="38"/>
          <w:szCs w:val="38"/>
        </w:rPr>
      </w:pPr>
      <w:r w:rsidRPr="00C22B6B">
        <w:rPr>
          <w:b/>
          <w:sz w:val="38"/>
          <w:szCs w:val="38"/>
        </w:rPr>
        <w:t>городского округа Кинешма</w:t>
      </w:r>
    </w:p>
    <w:p w:rsidR="00927BFC" w:rsidRPr="00C22B6B" w:rsidRDefault="00927BFC" w:rsidP="00927BFC">
      <w:pPr>
        <w:jc w:val="center"/>
        <w:rPr>
          <w:spacing w:val="-6"/>
          <w:sz w:val="28"/>
          <w:szCs w:val="28"/>
        </w:rPr>
      </w:pPr>
    </w:p>
    <w:p w:rsidR="00927BFC" w:rsidRPr="00EA29C1" w:rsidRDefault="00F71A1C" w:rsidP="00927BFC">
      <w:pPr>
        <w:jc w:val="center"/>
        <w:rPr>
          <w:spacing w:val="-6"/>
          <w:sz w:val="28"/>
          <w:szCs w:val="28"/>
          <w:u w:val="single"/>
        </w:rPr>
      </w:pPr>
      <w:r w:rsidRPr="00C22B6B">
        <w:rPr>
          <w:spacing w:val="-6"/>
          <w:sz w:val="28"/>
          <w:szCs w:val="28"/>
        </w:rPr>
        <w:t xml:space="preserve">от </w:t>
      </w:r>
      <w:r w:rsidR="00EA29C1">
        <w:rPr>
          <w:spacing w:val="-6"/>
          <w:sz w:val="28"/>
          <w:szCs w:val="28"/>
          <w:u w:val="single"/>
        </w:rPr>
        <w:t xml:space="preserve">30.12.2020 </w:t>
      </w:r>
      <w:r w:rsidR="00927BFC" w:rsidRPr="00C22B6B">
        <w:rPr>
          <w:spacing w:val="-6"/>
          <w:sz w:val="28"/>
          <w:szCs w:val="28"/>
        </w:rPr>
        <w:t>№</w:t>
      </w:r>
      <w:r w:rsidR="00FB0E39">
        <w:rPr>
          <w:spacing w:val="-6"/>
          <w:sz w:val="28"/>
          <w:szCs w:val="28"/>
        </w:rPr>
        <w:t xml:space="preserve"> </w:t>
      </w:r>
      <w:r w:rsidR="003F0277">
        <w:rPr>
          <w:spacing w:val="-6"/>
          <w:sz w:val="28"/>
          <w:szCs w:val="28"/>
          <w:u w:val="single"/>
        </w:rPr>
        <w:t xml:space="preserve"> </w:t>
      </w:r>
      <w:r w:rsidR="00EA29C1">
        <w:rPr>
          <w:spacing w:val="-6"/>
          <w:sz w:val="28"/>
          <w:szCs w:val="28"/>
          <w:u w:val="single"/>
        </w:rPr>
        <w:t>1447-п</w:t>
      </w:r>
    </w:p>
    <w:p w:rsidR="00FA5E8A" w:rsidRPr="00C22B6B" w:rsidRDefault="00FA5E8A" w:rsidP="00927BFC">
      <w:pPr>
        <w:rPr>
          <w:spacing w:val="-6"/>
          <w:sz w:val="28"/>
          <w:szCs w:val="28"/>
        </w:rPr>
      </w:pPr>
    </w:p>
    <w:p w:rsidR="00814439" w:rsidRPr="00EE4B78" w:rsidRDefault="00814439" w:rsidP="00EE4B78">
      <w:pPr>
        <w:jc w:val="center"/>
        <w:rPr>
          <w:b/>
          <w:bCs/>
          <w:spacing w:val="-6"/>
          <w:sz w:val="26"/>
          <w:szCs w:val="26"/>
        </w:rPr>
      </w:pPr>
      <w:r w:rsidRPr="00EE4B78">
        <w:rPr>
          <w:b/>
          <w:bCs/>
          <w:spacing w:val="-6"/>
          <w:sz w:val="26"/>
          <w:szCs w:val="26"/>
        </w:rPr>
        <w:t xml:space="preserve">О внесении изменений в </w:t>
      </w:r>
      <w:r w:rsidR="004C261F" w:rsidRPr="00EE4B78">
        <w:rPr>
          <w:b/>
          <w:bCs/>
          <w:spacing w:val="-6"/>
          <w:sz w:val="26"/>
          <w:szCs w:val="26"/>
        </w:rPr>
        <w:t xml:space="preserve">постановление администрации </w:t>
      </w:r>
      <w:r w:rsidR="00EE4B78" w:rsidRPr="00EE4B78">
        <w:rPr>
          <w:b/>
          <w:bCs/>
          <w:spacing w:val="-6"/>
          <w:sz w:val="26"/>
          <w:szCs w:val="26"/>
        </w:rPr>
        <w:t xml:space="preserve">городского округа </w:t>
      </w:r>
      <w:r w:rsidR="004C261F" w:rsidRPr="00EE4B78">
        <w:rPr>
          <w:b/>
          <w:bCs/>
          <w:spacing w:val="-6"/>
          <w:sz w:val="26"/>
          <w:szCs w:val="26"/>
        </w:rPr>
        <w:t>Кинешма от 21 декабря 2018 г. № 1629п</w:t>
      </w:r>
      <w:r w:rsidR="00EE4B78" w:rsidRPr="00EE4B78">
        <w:rPr>
          <w:b/>
          <w:bCs/>
          <w:spacing w:val="-6"/>
          <w:sz w:val="26"/>
          <w:szCs w:val="26"/>
        </w:rPr>
        <w:t xml:space="preserve"> «Об утверждении муниципальной </w:t>
      </w:r>
      <w:r w:rsidR="004C261F" w:rsidRPr="00EE4B78">
        <w:rPr>
          <w:b/>
          <w:bCs/>
          <w:spacing w:val="-6"/>
          <w:sz w:val="26"/>
          <w:szCs w:val="26"/>
        </w:rPr>
        <w:t>программы городского округа Кинешма</w:t>
      </w:r>
      <w:r w:rsidR="000F68EF" w:rsidRPr="00EE4B78">
        <w:rPr>
          <w:b/>
          <w:bCs/>
          <w:spacing w:val="-6"/>
          <w:sz w:val="26"/>
          <w:szCs w:val="26"/>
        </w:rPr>
        <w:t xml:space="preserve"> </w:t>
      </w:r>
      <w:r w:rsidRPr="00EE4B78">
        <w:rPr>
          <w:b/>
          <w:bCs/>
          <w:spacing w:val="-6"/>
          <w:sz w:val="26"/>
          <w:szCs w:val="26"/>
        </w:rPr>
        <w:t>«</w:t>
      </w:r>
      <w:r w:rsidR="00EE4B78" w:rsidRPr="00EE4B78">
        <w:rPr>
          <w:b/>
          <w:bCs/>
          <w:spacing w:val="-6"/>
          <w:sz w:val="26"/>
          <w:szCs w:val="26"/>
        </w:rPr>
        <w:t xml:space="preserve">Реализация социальной и </w:t>
      </w:r>
      <w:r w:rsidR="004C0DF0" w:rsidRPr="00EE4B78">
        <w:rPr>
          <w:b/>
          <w:bCs/>
          <w:spacing w:val="-6"/>
          <w:sz w:val="26"/>
          <w:szCs w:val="26"/>
        </w:rPr>
        <w:t>молодежной политики в городском округе Кинешма</w:t>
      </w:r>
      <w:r w:rsidR="004C261F" w:rsidRPr="00EE4B78">
        <w:rPr>
          <w:b/>
          <w:bCs/>
          <w:spacing w:val="-6"/>
          <w:sz w:val="26"/>
          <w:szCs w:val="26"/>
        </w:rPr>
        <w:t>»</w:t>
      </w:r>
    </w:p>
    <w:p w:rsidR="00814439" w:rsidRPr="00EE4B78" w:rsidRDefault="00814439" w:rsidP="00EE4B78">
      <w:pPr>
        <w:ind w:firstLine="709"/>
        <w:jc w:val="center"/>
        <w:rPr>
          <w:b/>
          <w:bCs/>
          <w:spacing w:val="-6"/>
          <w:sz w:val="26"/>
          <w:szCs w:val="26"/>
        </w:rPr>
      </w:pPr>
    </w:p>
    <w:p w:rsidR="00FA5E8A" w:rsidRPr="00EE4B78" w:rsidRDefault="00814439" w:rsidP="00EE4B78">
      <w:pPr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EE4B78">
        <w:rPr>
          <w:bCs/>
          <w:color w:val="000000"/>
          <w:spacing w:val="-4"/>
          <w:sz w:val="26"/>
          <w:szCs w:val="26"/>
        </w:rPr>
        <w:t xml:space="preserve">Руководствуясь </w:t>
      </w:r>
      <w:r w:rsidR="00E52122" w:rsidRPr="00EE4B78">
        <w:rPr>
          <w:bCs/>
          <w:color w:val="000000"/>
          <w:spacing w:val="-4"/>
          <w:sz w:val="26"/>
          <w:szCs w:val="26"/>
        </w:rPr>
        <w:t>статьей 179 Бюджетного кодекса Российской Федерации</w:t>
      </w:r>
      <w:r w:rsidRPr="00EE4B78">
        <w:rPr>
          <w:bCs/>
          <w:color w:val="000000"/>
          <w:spacing w:val="-4"/>
          <w:sz w:val="26"/>
          <w:szCs w:val="26"/>
        </w:rPr>
        <w:t>, статьями 41, 46, 56 Устава муниципального образова</w:t>
      </w:r>
      <w:r w:rsidR="000B16A1" w:rsidRPr="00EE4B78">
        <w:rPr>
          <w:bCs/>
          <w:color w:val="000000"/>
          <w:spacing w:val="-4"/>
          <w:sz w:val="26"/>
          <w:szCs w:val="26"/>
        </w:rPr>
        <w:t>ния «Городской округ Кинешма»</w:t>
      </w:r>
      <w:r w:rsidRPr="00EE4B78">
        <w:rPr>
          <w:bCs/>
          <w:color w:val="000000"/>
          <w:spacing w:val="-4"/>
          <w:sz w:val="26"/>
          <w:szCs w:val="26"/>
        </w:rPr>
        <w:t xml:space="preserve">, </w:t>
      </w:r>
      <w:r w:rsidR="00F96C7D" w:rsidRPr="00EE4B78">
        <w:rPr>
          <w:bCs/>
          <w:color w:val="000000"/>
          <w:spacing w:val="-4"/>
          <w:sz w:val="26"/>
          <w:szCs w:val="26"/>
        </w:rPr>
        <w:t xml:space="preserve"> </w:t>
      </w:r>
      <w:r w:rsidR="00E52122" w:rsidRPr="00EE4B78">
        <w:rPr>
          <w:bCs/>
          <w:color w:val="000000"/>
          <w:spacing w:val="-4"/>
          <w:sz w:val="26"/>
          <w:szCs w:val="26"/>
        </w:rPr>
        <w:t>в соответствии с постановлением администрации городского округа Кинешма от 11.11.2013 г. № 2556п «Об утверждении порядка разработки, реализации и оценки эффективности муниципальных программ городского округа Кинешма</w:t>
      </w:r>
      <w:r w:rsidR="00EB2D89" w:rsidRPr="00EE4B78">
        <w:rPr>
          <w:bCs/>
          <w:color w:val="000000"/>
          <w:spacing w:val="-4"/>
          <w:sz w:val="26"/>
          <w:szCs w:val="26"/>
        </w:rPr>
        <w:t>»</w:t>
      </w:r>
      <w:r w:rsidR="00253130" w:rsidRPr="00EE4B78">
        <w:rPr>
          <w:bCs/>
          <w:color w:val="000000"/>
          <w:spacing w:val="-4"/>
          <w:sz w:val="26"/>
          <w:szCs w:val="26"/>
        </w:rPr>
        <w:t xml:space="preserve"> </w:t>
      </w:r>
      <w:r w:rsidR="00E52122" w:rsidRPr="00EE4B78">
        <w:rPr>
          <w:bCs/>
          <w:color w:val="000000"/>
          <w:spacing w:val="-4"/>
          <w:sz w:val="26"/>
          <w:szCs w:val="26"/>
        </w:rPr>
        <w:t>администрация городского округа Кинешма</w:t>
      </w:r>
      <w:r w:rsidR="000B16A1" w:rsidRPr="00EE4B78">
        <w:rPr>
          <w:bCs/>
          <w:color w:val="000000"/>
          <w:spacing w:val="-4"/>
          <w:sz w:val="26"/>
          <w:szCs w:val="26"/>
        </w:rPr>
        <w:t xml:space="preserve"> </w:t>
      </w:r>
    </w:p>
    <w:p w:rsidR="00FA5E8A" w:rsidRPr="00EE4B78" w:rsidRDefault="00814439" w:rsidP="00EE4B78">
      <w:pPr>
        <w:jc w:val="both"/>
        <w:rPr>
          <w:bCs/>
          <w:sz w:val="26"/>
          <w:szCs w:val="26"/>
        </w:rPr>
      </w:pPr>
      <w:r w:rsidRPr="00EE4B78">
        <w:rPr>
          <w:b/>
          <w:bCs/>
          <w:sz w:val="26"/>
          <w:szCs w:val="26"/>
        </w:rPr>
        <w:t>п о с т а н о в л я е т</w:t>
      </w:r>
      <w:r w:rsidRPr="00EE4B78">
        <w:rPr>
          <w:bCs/>
          <w:sz w:val="26"/>
          <w:szCs w:val="26"/>
        </w:rPr>
        <w:t>:</w:t>
      </w:r>
    </w:p>
    <w:p w:rsidR="00EE4B78" w:rsidRPr="00EE4B78" w:rsidRDefault="00A30D12" w:rsidP="00EE4B78">
      <w:pPr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EE4B78">
        <w:rPr>
          <w:bCs/>
          <w:color w:val="000000"/>
          <w:spacing w:val="-4"/>
          <w:sz w:val="26"/>
          <w:szCs w:val="26"/>
        </w:rPr>
        <w:t xml:space="preserve">1. </w:t>
      </w:r>
      <w:r w:rsidR="00EE4B78" w:rsidRPr="00EE4B78">
        <w:rPr>
          <w:bCs/>
          <w:color w:val="000000"/>
          <w:spacing w:val="-4"/>
          <w:sz w:val="26"/>
          <w:szCs w:val="26"/>
        </w:rPr>
        <w:t>Внести изменения в муниципальную программу городского округа Кинешма  «Реализация социальной и молодежной политики в городском округе Кинешма», утвержденную постановлением администрации городского округа Кинешма от 21 декабря 2018 г. № 1629п, согласно приложению.</w:t>
      </w:r>
    </w:p>
    <w:p w:rsidR="00182BC2" w:rsidRPr="00EE4B78" w:rsidRDefault="00A30D12" w:rsidP="00EE4B78">
      <w:pPr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EE4B78">
        <w:rPr>
          <w:bCs/>
          <w:color w:val="000000"/>
          <w:spacing w:val="-4"/>
          <w:sz w:val="26"/>
          <w:szCs w:val="26"/>
        </w:rPr>
        <w:t xml:space="preserve">2. </w:t>
      </w:r>
      <w:r w:rsidR="00182BC2" w:rsidRPr="00EE4B78">
        <w:rPr>
          <w:bCs/>
          <w:color w:val="000000"/>
          <w:spacing w:val="-4"/>
          <w:sz w:val="26"/>
          <w:szCs w:val="26"/>
        </w:rPr>
        <w:t>Настоящее постановление подлежит опубликованию в официальном источнике опубликования муниципальных правовых актов городского округа Кинешма «Вестник органов местного самоуправлен</w:t>
      </w:r>
      <w:r w:rsidR="00EE4B78" w:rsidRPr="00EE4B78">
        <w:rPr>
          <w:bCs/>
          <w:color w:val="000000"/>
          <w:spacing w:val="-4"/>
          <w:sz w:val="26"/>
          <w:szCs w:val="26"/>
        </w:rPr>
        <w:t>ия городского округа Кинешма»</w:t>
      </w:r>
      <w:r w:rsidR="00A443CF">
        <w:rPr>
          <w:bCs/>
          <w:color w:val="000000"/>
          <w:spacing w:val="-4"/>
          <w:sz w:val="26"/>
          <w:szCs w:val="26"/>
        </w:rPr>
        <w:t xml:space="preserve"> и вступает в силу со дня его опубликования.</w:t>
      </w:r>
    </w:p>
    <w:p w:rsidR="00182BC2" w:rsidRPr="00EE4B78" w:rsidRDefault="00A443CF" w:rsidP="00EE4B78">
      <w:pPr>
        <w:ind w:firstLine="709"/>
        <w:jc w:val="both"/>
        <w:rPr>
          <w:bCs/>
          <w:color w:val="000000"/>
          <w:spacing w:val="-4"/>
          <w:sz w:val="26"/>
          <w:szCs w:val="26"/>
        </w:rPr>
      </w:pPr>
      <w:r>
        <w:rPr>
          <w:bCs/>
          <w:color w:val="000000"/>
          <w:spacing w:val="-4"/>
          <w:sz w:val="26"/>
          <w:szCs w:val="26"/>
        </w:rPr>
        <w:t>3</w:t>
      </w:r>
      <w:r w:rsidR="00A30D12" w:rsidRPr="00EE4B78">
        <w:rPr>
          <w:bCs/>
          <w:color w:val="000000"/>
          <w:spacing w:val="-4"/>
          <w:sz w:val="26"/>
          <w:szCs w:val="26"/>
        </w:rPr>
        <w:t xml:space="preserve">. </w:t>
      </w:r>
      <w:r w:rsidR="00FA5E8A" w:rsidRPr="00EE4B78">
        <w:rPr>
          <w:bCs/>
          <w:color w:val="000000"/>
          <w:spacing w:val="-4"/>
          <w:sz w:val="26"/>
          <w:szCs w:val="26"/>
        </w:rPr>
        <w:t>Контроль исполнения настоящего постановления возложить на заместителя главы администрации городского округа Кинешма И.Ю. Клюхину.</w:t>
      </w:r>
    </w:p>
    <w:p w:rsidR="008F352D" w:rsidRDefault="008F352D" w:rsidP="00EE4B78">
      <w:pPr>
        <w:jc w:val="both"/>
        <w:rPr>
          <w:bCs/>
          <w:color w:val="000000"/>
          <w:spacing w:val="-4"/>
          <w:sz w:val="26"/>
          <w:szCs w:val="26"/>
        </w:rPr>
      </w:pPr>
    </w:p>
    <w:p w:rsidR="00EE4B78" w:rsidRPr="00EE4B78" w:rsidRDefault="00EE4B78" w:rsidP="00EE4B78">
      <w:pPr>
        <w:jc w:val="both"/>
        <w:rPr>
          <w:bCs/>
          <w:color w:val="000000"/>
          <w:spacing w:val="-4"/>
          <w:sz w:val="26"/>
          <w:szCs w:val="26"/>
        </w:rPr>
      </w:pPr>
    </w:p>
    <w:p w:rsidR="005C0E15" w:rsidRPr="00EE4B78" w:rsidRDefault="005C0E15" w:rsidP="00EE4B78">
      <w:pPr>
        <w:jc w:val="both"/>
        <w:rPr>
          <w:b/>
          <w:spacing w:val="-6"/>
          <w:sz w:val="26"/>
          <w:szCs w:val="26"/>
        </w:rPr>
      </w:pPr>
      <w:r w:rsidRPr="00EE4B78">
        <w:rPr>
          <w:b/>
          <w:spacing w:val="-6"/>
          <w:sz w:val="26"/>
          <w:szCs w:val="26"/>
        </w:rPr>
        <w:t>Глава</w:t>
      </w:r>
    </w:p>
    <w:p w:rsidR="008F352D" w:rsidRPr="00EE4B78" w:rsidRDefault="008F352D" w:rsidP="00EE4B78">
      <w:pPr>
        <w:jc w:val="both"/>
        <w:rPr>
          <w:b/>
          <w:spacing w:val="-6"/>
          <w:sz w:val="26"/>
          <w:szCs w:val="26"/>
        </w:rPr>
      </w:pPr>
      <w:r w:rsidRPr="00EE4B78">
        <w:rPr>
          <w:b/>
          <w:spacing w:val="-6"/>
          <w:sz w:val="26"/>
          <w:szCs w:val="26"/>
        </w:rPr>
        <w:t xml:space="preserve">городского округа Кинешма                 </w:t>
      </w:r>
      <w:r w:rsidR="00EE4B78">
        <w:rPr>
          <w:b/>
          <w:spacing w:val="-6"/>
          <w:sz w:val="26"/>
          <w:szCs w:val="26"/>
        </w:rPr>
        <w:t xml:space="preserve">                         </w:t>
      </w:r>
      <w:r w:rsidRPr="00EE4B78">
        <w:rPr>
          <w:b/>
          <w:spacing w:val="-6"/>
          <w:sz w:val="26"/>
          <w:szCs w:val="26"/>
        </w:rPr>
        <w:t xml:space="preserve">  </w:t>
      </w:r>
      <w:r w:rsidR="005C0E15" w:rsidRPr="00EE4B78">
        <w:rPr>
          <w:b/>
          <w:spacing w:val="-6"/>
          <w:sz w:val="26"/>
          <w:szCs w:val="26"/>
        </w:rPr>
        <w:t xml:space="preserve">                </w:t>
      </w:r>
      <w:r w:rsidRPr="00EE4B78">
        <w:rPr>
          <w:b/>
          <w:spacing w:val="-6"/>
          <w:sz w:val="26"/>
          <w:szCs w:val="26"/>
        </w:rPr>
        <w:t xml:space="preserve">      </w:t>
      </w:r>
      <w:r w:rsidR="00BA4069" w:rsidRPr="00EE4B78">
        <w:rPr>
          <w:b/>
          <w:spacing w:val="-6"/>
          <w:sz w:val="26"/>
          <w:szCs w:val="26"/>
        </w:rPr>
        <w:t xml:space="preserve">   </w:t>
      </w:r>
      <w:r w:rsidRPr="00EE4B78">
        <w:rPr>
          <w:b/>
          <w:spacing w:val="-6"/>
          <w:sz w:val="26"/>
          <w:szCs w:val="26"/>
        </w:rPr>
        <w:t xml:space="preserve">           </w:t>
      </w:r>
      <w:r w:rsidR="00EE4B78" w:rsidRPr="00EE4B78">
        <w:rPr>
          <w:b/>
          <w:spacing w:val="-6"/>
          <w:sz w:val="26"/>
          <w:szCs w:val="26"/>
        </w:rPr>
        <w:t>В.Г. Ступин</w:t>
      </w:r>
    </w:p>
    <w:p w:rsidR="00FE1E7A" w:rsidRDefault="00FE1E7A" w:rsidP="00784EDF">
      <w:pPr>
        <w:jc w:val="both"/>
        <w:rPr>
          <w:iCs/>
          <w:spacing w:val="-6"/>
          <w:sz w:val="22"/>
          <w:szCs w:val="22"/>
        </w:rPr>
      </w:pPr>
    </w:p>
    <w:p w:rsidR="004A687C" w:rsidRDefault="004A687C" w:rsidP="00784EDF">
      <w:pPr>
        <w:jc w:val="both"/>
        <w:rPr>
          <w:iCs/>
          <w:spacing w:val="-6"/>
          <w:sz w:val="22"/>
          <w:szCs w:val="22"/>
        </w:rPr>
      </w:pPr>
    </w:p>
    <w:p w:rsidR="00A443CF" w:rsidRPr="008F352D" w:rsidRDefault="00A443CF" w:rsidP="00784EDF">
      <w:pPr>
        <w:jc w:val="both"/>
        <w:rPr>
          <w:iCs/>
          <w:spacing w:val="-6"/>
          <w:sz w:val="22"/>
          <w:szCs w:val="22"/>
        </w:rPr>
      </w:pPr>
    </w:p>
    <w:p w:rsidR="00EE4B78" w:rsidRDefault="00784EDF" w:rsidP="00771CA4">
      <w:pPr>
        <w:jc w:val="both"/>
        <w:rPr>
          <w:spacing w:val="-6"/>
          <w:sz w:val="22"/>
          <w:szCs w:val="22"/>
        </w:rPr>
      </w:pPr>
      <w:r w:rsidRPr="008F352D">
        <w:rPr>
          <w:spacing w:val="-6"/>
          <w:sz w:val="22"/>
          <w:szCs w:val="22"/>
        </w:rPr>
        <w:t>Согл</w:t>
      </w:r>
      <w:r w:rsidR="00EE4B78">
        <w:rPr>
          <w:spacing w:val="-6"/>
          <w:sz w:val="22"/>
          <w:szCs w:val="22"/>
        </w:rPr>
        <w:t>асовано</w:t>
      </w:r>
      <w:r w:rsidRPr="008F352D">
        <w:rPr>
          <w:spacing w:val="-6"/>
          <w:sz w:val="22"/>
          <w:szCs w:val="22"/>
        </w:rPr>
        <w:t>:</w:t>
      </w:r>
    </w:p>
    <w:p w:rsidR="00BE300B" w:rsidRDefault="005D3F8E" w:rsidP="00771CA4">
      <w:pPr>
        <w:jc w:val="both"/>
        <w:rPr>
          <w:spacing w:val="-6"/>
          <w:sz w:val="22"/>
          <w:szCs w:val="22"/>
        </w:rPr>
      </w:pPr>
      <w:r w:rsidRPr="008F352D">
        <w:rPr>
          <w:spacing w:val="-6"/>
          <w:sz w:val="22"/>
          <w:szCs w:val="22"/>
        </w:rPr>
        <w:t>Д.Ю. Новосадов</w:t>
      </w:r>
      <w:r w:rsidR="00784EDF" w:rsidRPr="008F352D">
        <w:rPr>
          <w:spacing w:val="-6"/>
          <w:sz w:val="22"/>
          <w:szCs w:val="22"/>
        </w:rPr>
        <w:t xml:space="preserve"> – </w:t>
      </w:r>
      <w:r w:rsidRPr="008F352D">
        <w:rPr>
          <w:spacing w:val="-6"/>
          <w:sz w:val="22"/>
          <w:szCs w:val="22"/>
        </w:rPr>
        <w:t>начальник</w:t>
      </w:r>
      <w:r w:rsidR="00784EDF" w:rsidRPr="008F352D">
        <w:rPr>
          <w:spacing w:val="-6"/>
          <w:sz w:val="22"/>
          <w:szCs w:val="22"/>
        </w:rPr>
        <w:t xml:space="preserve"> управления правового сопровождения и контроля админис</w:t>
      </w:r>
      <w:r w:rsidRPr="008F352D">
        <w:rPr>
          <w:spacing w:val="-6"/>
          <w:sz w:val="22"/>
          <w:szCs w:val="22"/>
        </w:rPr>
        <w:t>трации городского округа Кинешма</w:t>
      </w:r>
    </w:p>
    <w:p w:rsidR="00D7481E" w:rsidRDefault="00D7481E" w:rsidP="00D7481E">
      <w:pPr>
        <w:jc w:val="both"/>
        <w:rPr>
          <w:iCs/>
          <w:spacing w:val="-6"/>
          <w:sz w:val="22"/>
          <w:szCs w:val="22"/>
        </w:rPr>
      </w:pPr>
    </w:p>
    <w:p w:rsidR="00EE4B78" w:rsidRDefault="00EE4B78" w:rsidP="00D7481E">
      <w:pPr>
        <w:jc w:val="both"/>
        <w:rPr>
          <w:iCs/>
          <w:spacing w:val="-6"/>
          <w:sz w:val="22"/>
          <w:szCs w:val="22"/>
        </w:rPr>
      </w:pPr>
    </w:p>
    <w:p w:rsidR="00D7481E" w:rsidRPr="00EE4B78" w:rsidRDefault="00D7481E" w:rsidP="00D7481E">
      <w:pPr>
        <w:jc w:val="both"/>
        <w:rPr>
          <w:iCs/>
          <w:spacing w:val="-6"/>
          <w:sz w:val="20"/>
          <w:szCs w:val="20"/>
        </w:rPr>
      </w:pPr>
      <w:r w:rsidRPr="00EE4B78">
        <w:rPr>
          <w:iCs/>
          <w:spacing w:val="-6"/>
          <w:sz w:val="20"/>
          <w:szCs w:val="20"/>
        </w:rPr>
        <w:t xml:space="preserve">Исп.: Н.В. Пигалева </w:t>
      </w:r>
    </w:p>
    <w:p w:rsidR="009310B3" w:rsidRPr="00EE4B78" w:rsidRDefault="00D7481E" w:rsidP="009310B3">
      <w:pPr>
        <w:jc w:val="both"/>
        <w:rPr>
          <w:spacing w:val="-6"/>
          <w:sz w:val="20"/>
          <w:szCs w:val="20"/>
        </w:rPr>
      </w:pPr>
      <w:r w:rsidRPr="00EE4B78">
        <w:rPr>
          <w:iCs/>
          <w:spacing w:val="-6"/>
          <w:sz w:val="20"/>
          <w:szCs w:val="20"/>
        </w:rPr>
        <w:t>(49331) 5-76-76</w:t>
      </w:r>
    </w:p>
    <w:p w:rsidR="00A36D47" w:rsidRDefault="00A36D47" w:rsidP="00C93A76">
      <w:pPr>
        <w:ind w:left="6096"/>
        <w:jc w:val="right"/>
      </w:pPr>
    </w:p>
    <w:p w:rsidR="0098060F" w:rsidRDefault="0098060F" w:rsidP="00C93A76">
      <w:pPr>
        <w:ind w:left="6096"/>
        <w:jc w:val="right"/>
      </w:pPr>
      <w:r>
        <w:lastRenderedPageBreak/>
        <w:t xml:space="preserve">Приложение </w:t>
      </w:r>
    </w:p>
    <w:p w:rsidR="0098060F" w:rsidRDefault="0098060F" w:rsidP="00C93A76">
      <w:pPr>
        <w:ind w:left="6096"/>
        <w:jc w:val="right"/>
      </w:pPr>
      <w:r>
        <w:t xml:space="preserve">к постановлению администрации </w:t>
      </w:r>
    </w:p>
    <w:p w:rsidR="0098060F" w:rsidRDefault="0098060F" w:rsidP="00C93A76">
      <w:pPr>
        <w:ind w:left="6096"/>
        <w:jc w:val="right"/>
      </w:pPr>
      <w:r>
        <w:t>городского округа Кинешма</w:t>
      </w:r>
    </w:p>
    <w:p w:rsidR="0098060F" w:rsidRDefault="00F5522F" w:rsidP="00C93A76">
      <w:pPr>
        <w:ind w:left="6096"/>
        <w:jc w:val="right"/>
      </w:pPr>
      <w:r>
        <w:t xml:space="preserve">от </w:t>
      </w:r>
      <w:r w:rsidR="003F0277">
        <w:t>__________</w:t>
      </w:r>
      <w:r w:rsidRPr="007B4562">
        <w:t xml:space="preserve"> </w:t>
      </w:r>
      <w:r>
        <w:t>№</w:t>
      </w:r>
      <w:r w:rsidR="009F7DBD">
        <w:t xml:space="preserve"> </w:t>
      </w:r>
      <w:r w:rsidR="003F0277">
        <w:t>_________</w:t>
      </w:r>
    </w:p>
    <w:p w:rsidR="003F0277" w:rsidRDefault="003F0277" w:rsidP="00C93A76">
      <w:pPr>
        <w:ind w:left="6096"/>
        <w:jc w:val="right"/>
      </w:pPr>
    </w:p>
    <w:p w:rsidR="001A4D71" w:rsidRDefault="001A4D71" w:rsidP="00D7481E"/>
    <w:p w:rsidR="00A36D47" w:rsidRDefault="00A36D47" w:rsidP="00D7481E"/>
    <w:p w:rsidR="001F3B99" w:rsidRPr="009310B3" w:rsidRDefault="001F3B99" w:rsidP="005C2F47">
      <w:pPr>
        <w:jc w:val="center"/>
        <w:rPr>
          <w:rFonts w:eastAsia="Calibri"/>
          <w:b/>
          <w:lang w:eastAsia="en-US"/>
        </w:rPr>
      </w:pPr>
      <w:r w:rsidRPr="009310B3">
        <w:rPr>
          <w:rFonts w:eastAsia="Calibri"/>
          <w:b/>
          <w:lang w:eastAsia="en-US"/>
        </w:rPr>
        <w:t>Муниципальная программа</w:t>
      </w:r>
      <w:r w:rsidR="00A1556B" w:rsidRPr="009310B3">
        <w:rPr>
          <w:rFonts w:eastAsia="Calibri"/>
          <w:b/>
          <w:lang w:eastAsia="en-US"/>
        </w:rPr>
        <w:t xml:space="preserve"> городского округа Кинешма</w:t>
      </w:r>
    </w:p>
    <w:p w:rsidR="00814439" w:rsidRPr="009310B3" w:rsidRDefault="00A1556B" w:rsidP="009310B3">
      <w:pPr>
        <w:jc w:val="center"/>
        <w:rPr>
          <w:rFonts w:eastAsia="Calibri"/>
          <w:b/>
          <w:lang w:eastAsia="en-US"/>
        </w:rPr>
      </w:pPr>
      <w:r w:rsidRPr="009310B3">
        <w:rPr>
          <w:rFonts w:eastAsia="Calibri"/>
          <w:b/>
          <w:lang w:eastAsia="en-US"/>
        </w:rPr>
        <w:t>«Реализация социальной и молодежной политики в городском округе Кинешма»</w:t>
      </w:r>
    </w:p>
    <w:p w:rsidR="001F3B99" w:rsidRDefault="001F3B99" w:rsidP="005C2F4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1. Паспорт муниципальной программы городского округа Кинешма "Реализация социальной и молодежной политики в городском округе Кинешма"</w:t>
      </w:r>
    </w:p>
    <w:p w:rsidR="009310B3" w:rsidRPr="009310B3" w:rsidRDefault="009310B3" w:rsidP="009310B3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5964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Наименование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Реализация социальной и молодежной политики в городском округе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Срок реализации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EE4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2019 - 202</w:t>
            </w:r>
            <w:r w:rsidR="00EE4B78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Перечень подпрограмм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1. </w:t>
            </w:r>
            <w:hyperlink w:anchor="sub_1100" w:history="1">
              <w:r w:rsidRPr="009310B3">
                <w:rPr>
                  <w:rFonts w:ascii="Times New Roman CYR" w:hAnsi="Times New Roman CYR" w:cs="Times New Roman CYR"/>
                </w:rPr>
                <w:t>"</w:t>
              </w:r>
              <w:r w:rsidR="00CB500E">
                <w:rPr>
                  <w:rFonts w:ascii="Times New Roman CYR" w:hAnsi="Times New Roman CYR" w:cs="Times New Roman CYR"/>
                </w:rPr>
                <w:t>П</w:t>
              </w:r>
              <w:r w:rsidRPr="009310B3">
                <w:rPr>
                  <w:rFonts w:ascii="Times New Roman CYR" w:hAnsi="Times New Roman CYR" w:cs="Times New Roman CYR"/>
                </w:rPr>
                <w:t>оддержка отдельных категорий граждан городского округа Кинешма"</w:t>
              </w:r>
            </w:hyperlink>
            <w:r w:rsidRPr="009310B3">
              <w:rPr>
                <w:rFonts w:ascii="Times New Roman CYR" w:hAnsi="Times New Roman CYR" w:cs="Times New Roman CYR"/>
              </w:rPr>
              <w:t>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2. </w:t>
            </w:r>
            <w:hyperlink w:anchor="sub_1200" w:history="1">
              <w:r w:rsidRPr="009310B3">
                <w:rPr>
                  <w:rFonts w:ascii="Times New Roman CYR" w:hAnsi="Times New Roman CYR" w:cs="Times New Roman CYR"/>
                </w:rPr>
                <w:t>"Дети города Кинешма"</w:t>
              </w:r>
            </w:hyperlink>
            <w:r w:rsidRPr="009310B3">
              <w:rPr>
                <w:rFonts w:ascii="Times New Roman CYR" w:hAnsi="Times New Roman CYR" w:cs="Times New Roman CYR"/>
              </w:rPr>
              <w:t>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3. </w:t>
            </w:r>
            <w:hyperlink w:anchor="sub_1300" w:history="1">
              <w:r w:rsidRPr="009310B3">
                <w:rPr>
                  <w:rFonts w:ascii="Times New Roman CYR" w:hAnsi="Times New Roman CYR" w:cs="Times New Roman CYR"/>
                </w:rPr>
                <w:t>"Молодежная политика городского округа Кинешма"</w:t>
              </w:r>
            </w:hyperlink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Администратор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" w:name="sub_105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Исполнители</w:t>
            </w:r>
            <w:bookmarkEnd w:id="1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 администрация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комитет по социальной и молодежной политике администрации городского округа Кинешма; 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 управление образования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 комитет по культуре и туризму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комитет по физической культуре и спорту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учреждение города Кинешмы "Управление капитального строительства»;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казенное учреждение городского округа Кинешма "Городское управление строительства";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учреждение городского округа Кинешма "Детская база отдыха "Радуга";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учреждение Управление городского хозяйства г. Кинешмы.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Цель (цели)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Обеспечение предоставления мер поддержки отдельным категориям граждан городского округа Кинешма.</w:t>
            </w:r>
          </w:p>
          <w:p w:rsidR="007418E3" w:rsidRPr="009310B3" w:rsidRDefault="007418E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системы работы и условий для организованного досуга и позитивной занятости детей в каникулярное время.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условий для успешной социализации и самореализации молодежи в социальные, общественно-политические и социокультурные отношения.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2" w:name="sub_107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 xml:space="preserve">Целевые индикаторы </w:t>
            </w: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>(показатели) программы</w:t>
            </w:r>
            <w:bookmarkEnd w:id="2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lastRenderedPageBreak/>
              <w:t xml:space="preserve">1. Количество молодых специалистов, </w:t>
            </w:r>
            <w:r>
              <w:rPr>
                <w:rFonts w:ascii="Times New Roman CYR" w:hAnsi="Times New Roman CYR" w:cs="Times New Roman CYR"/>
              </w:rPr>
              <w:t xml:space="preserve">получивших </w:t>
            </w:r>
            <w:r w:rsidR="00896ACE">
              <w:rPr>
                <w:rFonts w:ascii="Times New Roman CYR" w:hAnsi="Times New Roman CYR" w:cs="Times New Roman CYR"/>
              </w:rPr>
              <w:lastRenderedPageBreak/>
              <w:t>единовременную выплату</w:t>
            </w:r>
            <w:r w:rsidR="006046AD">
              <w:rPr>
                <w:rFonts w:ascii="Times New Roman CYR" w:hAnsi="Times New Roman CYR" w:cs="Times New Roman CYR"/>
              </w:rPr>
              <w:t>.</w:t>
            </w:r>
          </w:p>
          <w:p w:rsidR="00896ACE" w:rsidRDefault="00896AC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Количество молодых специалистов, получивших компенсацию за найм жилого помещения.</w:t>
            </w:r>
          </w:p>
          <w:p w:rsidR="00E715BD" w:rsidRDefault="00E715BD" w:rsidP="00E71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Количество молодых специалистов, работающих в учреждениях социальной сферы городского округа Кинешма, </w:t>
            </w:r>
            <w:r w:rsidRPr="009310B3">
              <w:rPr>
                <w:rFonts w:ascii="Times New Roman CYR" w:hAnsi="Times New Roman CYR" w:cs="Times New Roman CYR"/>
              </w:rPr>
              <w:t>получивш</w:t>
            </w:r>
            <w:r>
              <w:rPr>
                <w:rFonts w:ascii="Times New Roman CYR" w:hAnsi="Times New Roman CYR" w:cs="Times New Roman CYR"/>
              </w:rPr>
              <w:t>их меры экономической поддержки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  <w:p w:rsidR="004149A5" w:rsidRDefault="00504436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4149A5">
              <w:rPr>
                <w:rFonts w:ascii="Times New Roman CYR" w:hAnsi="Times New Roman CYR" w:cs="Times New Roman CYR"/>
              </w:rPr>
              <w:t>. Количество направлений, выданных на целевое обучение в высшем учебном заведении.</w:t>
            </w:r>
          </w:p>
          <w:p w:rsidR="004149A5" w:rsidRDefault="00504436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4149A5">
              <w:rPr>
                <w:rFonts w:ascii="Times New Roman CYR" w:hAnsi="Times New Roman CYR" w:cs="Times New Roman CYR"/>
              </w:rPr>
              <w:t>. Количество обучающихся, получивших стипендии в соответствии с договором о целевом обучении.</w:t>
            </w:r>
          </w:p>
          <w:p w:rsidR="00386D7F" w:rsidRDefault="00504436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4149A5">
              <w:rPr>
                <w:rFonts w:ascii="Times New Roman CYR" w:hAnsi="Times New Roman CYR" w:cs="Times New Roman CYR"/>
              </w:rPr>
              <w:t>. Количество граждан, получивших материальную помощь в связи с трудной жизненной ситуацией.</w:t>
            </w:r>
          </w:p>
          <w:p w:rsidR="00C01E18" w:rsidRDefault="00504436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C01E18">
              <w:rPr>
                <w:rFonts w:ascii="Times New Roman CYR" w:hAnsi="Times New Roman CYR" w:cs="Times New Roman CYR"/>
              </w:rPr>
              <w:t xml:space="preserve">. </w:t>
            </w:r>
            <w:r w:rsidR="00BA38CC">
              <w:rPr>
                <w:rFonts w:ascii="Times New Roman CYR" w:hAnsi="Times New Roman CYR" w:cs="Times New Roman CYR"/>
              </w:rPr>
              <w:t>Количество инвалидов и участников Великой Отечественной войны 1941-1945 годов, в жилых помещениях которых проведен ремонт или замена бытового и сантехнического оборудования.</w:t>
            </w:r>
          </w:p>
          <w:p w:rsidR="0035293B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8. </w:t>
            </w:r>
            <w:r w:rsidRPr="0035293B">
              <w:rPr>
                <w:rFonts w:ascii="Times New Roman CYR" w:hAnsi="Times New Roman CYR" w:cs="Times New Roman CYR"/>
              </w:rPr>
              <w:t>Количество полученных положительных заключений экспертизы</w:t>
            </w:r>
          </w:p>
          <w:p w:rsidR="00B7783E" w:rsidRPr="009310B3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B7783E">
              <w:rPr>
                <w:rFonts w:ascii="Times New Roman CYR" w:hAnsi="Times New Roman CYR" w:cs="Times New Roman CYR"/>
              </w:rPr>
              <w:t>. Количество детей-инвалидов, обучающихся на дому.</w:t>
            </w:r>
          </w:p>
          <w:p w:rsidR="009310B3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9310B3" w:rsidRPr="009310B3">
              <w:rPr>
                <w:rFonts w:ascii="Times New Roman CYR" w:hAnsi="Times New Roman CYR" w:cs="Times New Roman CYR"/>
              </w:rPr>
              <w:t>. 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Кинешма.</w:t>
            </w:r>
          </w:p>
          <w:p w:rsidR="00896ACE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0B5E52" w:rsidRPr="000B5E52">
              <w:rPr>
                <w:rFonts w:ascii="Times New Roman CYR" w:hAnsi="Times New Roman CYR" w:cs="Times New Roman CYR"/>
              </w:rPr>
              <w:t>. Количество семей, воспитывающих детей-инвалидов, в том числе замещающих, получивших поддержку в результате реализации инновационного социального проекта "Мы - лучи одного солнца".</w:t>
            </w:r>
          </w:p>
          <w:p w:rsidR="006046AD" w:rsidRDefault="00BA38CC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5293B">
              <w:rPr>
                <w:rFonts w:ascii="Times New Roman CYR" w:hAnsi="Times New Roman CYR" w:cs="Times New Roman CYR"/>
              </w:rPr>
              <w:t>2</w:t>
            </w:r>
            <w:r w:rsidR="006046AD">
              <w:rPr>
                <w:rFonts w:ascii="Times New Roman CYR" w:hAnsi="Times New Roman CYR" w:cs="Times New Roman CYR"/>
              </w:rPr>
              <w:t>. 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здорового и активного образа жизни.</w:t>
            </w:r>
          </w:p>
          <w:p w:rsidR="00BE0C8B" w:rsidRDefault="00BE0C8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13. </w:t>
            </w:r>
            <w:r w:rsidR="00821C18" w:rsidRPr="00821C18">
              <w:rPr>
                <w:rFonts w:ascii="Times New Roman CYR" w:hAnsi="Times New Roman CYR" w:cs="Times New Roman CYR"/>
              </w:rPr>
              <w:t>Количество учреждений культуры, реализующих мероприятие по обеспечению доступности зданий и сооружений для инвалидов и других маломобильных групп населения</w:t>
            </w:r>
            <w:r w:rsidR="00821C18">
              <w:rPr>
                <w:rFonts w:ascii="Times New Roman CYR" w:hAnsi="Times New Roman CYR" w:cs="Times New Roman CYR"/>
              </w:rPr>
              <w:t>.</w:t>
            </w:r>
          </w:p>
          <w:p w:rsidR="006508B7" w:rsidRDefault="006046AD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E0C8B">
              <w:rPr>
                <w:rFonts w:ascii="Times New Roman CYR" w:hAnsi="Times New Roman CYR" w:cs="Times New Roman CYR"/>
              </w:rPr>
              <w:t>4</w:t>
            </w:r>
            <w:r w:rsidR="006508B7">
              <w:rPr>
                <w:rFonts w:ascii="Times New Roman CYR" w:hAnsi="Times New Roman CYR" w:cs="Times New Roman CYR"/>
              </w:rPr>
              <w:t>. Количество семей, воспитывающих детей до 18 лет, находящихся в трудной жизненной ситуации, которым оказана адресная социальная помощь.</w:t>
            </w:r>
          </w:p>
          <w:p w:rsidR="006508B7" w:rsidRDefault="00B7783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E0C8B">
              <w:rPr>
                <w:rFonts w:ascii="Times New Roman CYR" w:hAnsi="Times New Roman CYR" w:cs="Times New Roman CYR"/>
              </w:rPr>
              <w:t>5</w:t>
            </w:r>
            <w:r w:rsidR="006508B7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Коли</w:t>
            </w:r>
            <w:r w:rsidR="00E63AA1">
              <w:rPr>
                <w:rFonts w:ascii="Times New Roman CYR" w:hAnsi="Times New Roman CYR" w:cs="Times New Roman CYR"/>
              </w:rPr>
              <w:t>чество детей из малоимущих</w:t>
            </w:r>
            <w:r>
              <w:rPr>
                <w:rFonts w:ascii="Times New Roman CYR" w:hAnsi="Times New Roman CYR" w:cs="Times New Roman CYR"/>
              </w:rPr>
              <w:t xml:space="preserve"> семей, обеспече</w:t>
            </w:r>
            <w:r w:rsidR="001374D1">
              <w:rPr>
                <w:rFonts w:ascii="Times New Roman CYR" w:hAnsi="Times New Roman CYR" w:cs="Times New Roman CYR"/>
              </w:rPr>
              <w:t>нных школьными принадлежностями, в рамках благотворительной акции «Поможем собрать детей в школу».</w:t>
            </w:r>
          </w:p>
          <w:p w:rsidR="00607403" w:rsidRDefault="0060740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E0C8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 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Кинешма.</w:t>
            </w:r>
          </w:p>
          <w:p w:rsidR="00B7783E" w:rsidRDefault="00B7783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E0C8B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>. Количество детей и подростков, отдохнувших в лагерях дневного пребывания на базе муниципальных учреждений городского округа Кинешма.</w:t>
            </w:r>
          </w:p>
          <w:p w:rsidR="00B7783E" w:rsidRDefault="00B7783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BE0C8B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="00607403">
              <w:rPr>
                <w:rFonts w:ascii="Times New Roman CYR" w:hAnsi="Times New Roman CYR" w:cs="Times New Roman CYR"/>
              </w:rPr>
              <w:t>Количество детей, которым предоставляется двухразовое питание в лагерях дневного пребывания в каникулярное время.</w:t>
            </w:r>
          </w:p>
          <w:p w:rsidR="000B5E52" w:rsidRDefault="000B5E52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E0C8B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. Количество </w:t>
            </w:r>
            <w:r w:rsidR="008B085F">
              <w:rPr>
                <w:rFonts w:ascii="Times New Roman CYR" w:hAnsi="Times New Roman CYR" w:cs="Times New Roman CYR"/>
              </w:rPr>
              <w:t>поездок для доставки детей из малообеспеченных семей в санатории Ивановской области.</w:t>
            </w:r>
          </w:p>
          <w:p w:rsidR="00607403" w:rsidRDefault="00BE0C8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607403">
              <w:rPr>
                <w:rFonts w:ascii="Times New Roman CYR" w:hAnsi="Times New Roman CYR" w:cs="Times New Roman CYR"/>
              </w:rPr>
              <w:t>. Количество детей, отдохнувших в каникулярное время на базе МУ городского округа Кинешма «Детская база отдыха «Радуга».</w:t>
            </w:r>
          </w:p>
          <w:p w:rsidR="00607403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1</w:t>
            </w:r>
            <w:r w:rsidR="00607403">
              <w:rPr>
                <w:rFonts w:ascii="Times New Roman CYR" w:hAnsi="Times New Roman CYR" w:cs="Times New Roman CYR"/>
              </w:rPr>
              <w:t>. Количество детей, получивших профессиональную помощь логопеда на базе Центра социально-психологического сопровождения «Преображение» МУ городского округа Кинешма «Детская база отдыха «Радуга».</w:t>
            </w:r>
          </w:p>
          <w:p w:rsidR="00607403" w:rsidRDefault="0035293B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2</w:t>
            </w:r>
            <w:r w:rsidR="00607403">
              <w:rPr>
                <w:rFonts w:ascii="Times New Roman CYR" w:hAnsi="Times New Roman CYR" w:cs="Times New Roman CYR"/>
              </w:rPr>
              <w:t>. Количество человек, прошедших индивидуальное консультирование, группо</w:t>
            </w:r>
            <w:r w:rsidR="00FB53F1">
              <w:rPr>
                <w:rFonts w:ascii="Times New Roman CYR" w:hAnsi="Times New Roman CYR" w:cs="Times New Roman CYR"/>
              </w:rPr>
              <w:t>вые формы психологических работ</w:t>
            </w:r>
            <w:r w:rsidR="00607403">
              <w:rPr>
                <w:rFonts w:ascii="Times New Roman CYR" w:hAnsi="Times New Roman CYR" w:cs="Times New Roman CYR"/>
              </w:rPr>
              <w:t xml:space="preserve"> на базе </w:t>
            </w:r>
            <w:r w:rsidR="00BE0A33" w:rsidRPr="00BE0A33">
              <w:rPr>
                <w:rFonts w:ascii="Times New Roman CYR" w:hAnsi="Times New Roman CYR" w:cs="Times New Roman CYR"/>
              </w:rPr>
              <w:t>Центра социально-психологического сопровождения «Преображение» МУ городского округа Кинешма «Детская база отдыха «Радуга».</w:t>
            </w:r>
          </w:p>
          <w:p w:rsidR="00F348C5" w:rsidRDefault="00BA38CC" w:rsidP="00F348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.</w:t>
            </w:r>
            <w:r w:rsidR="00F348C5">
              <w:rPr>
                <w:rFonts w:ascii="Times New Roman CYR" w:hAnsi="Times New Roman CYR" w:cs="Times New Roman CYR"/>
              </w:rPr>
              <w:t xml:space="preserve"> Доля проведенных мероприятий, направленных на укрепление материально-технической базы </w:t>
            </w:r>
            <w:r w:rsidR="00F348C5" w:rsidRPr="00BE0A33">
              <w:rPr>
                <w:rFonts w:ascii="Times New Roman CYR" w:hAnsi="Times New Roman CYR" w:cs="Times New Roman CYR"/>
              </w:rPr>
              <w:t>МУ городского округа Кинешма «Детская база отдыха «Радуга».</w:t>
            </w:r>
          </w:p>
          <w:p w:rsidR="00BE0A33" w:rsidRDefault="00AA3129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4</w:t>
            </w:r>
            <w:r w:rsidR="00F348C5">
              <w:rPr>
                <w:rFonts w:ascii="Times New Roman CYR" w:hAnsi="Times New Roman CYR" w:cs="Times New Roman CYR"/>
              </w:rPr>
              <w:t xml:space="preserve">. Показатель соответствия </w:t>
            </w:r>
            <w:r w:rsidR="00F348C5" w:rsidRPr="00BE0A33">
              <w:rPr>
                <w:rFonts w:ascii="Times New Roman CYR" w:hAnsi="Times New Roman CYR" w:cs="Times New Roman CYR"/>
              </w:rPr>
              <w:t>МУ городского округа Кинешма «Детская база отдыха «Радуга»</w:t>
            </w:r>
            <w:r w:rsidR="00F348C5">
              <w:rPr>
                <w:rFonts w:ascii="Times New Roman CYR" w:hAnsi="Times New Roman CYR" w:cs="Times New Roman CYR"/>
              </w:rPr>
              <w:t xml:space="preserve"> соответствующим требованиям Госпожнадзора.</w:t>
            </w:r>
          </w:p>
          <w:p w:rsidR="00F348C5" w:rsidRPr="009310B3" w:rsidRDefault="00F348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. Число творческих и социально-активных молодых людей, получивших премию и гранты главы администрации городского округа Кинешма.</w:t>
            </w:r>
          </w:p>
          <w:p w:rsidR="009310B3" w:rsidRDefault="00F348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6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. Количество мероприятий, проводимых в городском округе Кинешма </w:t>
            </w:r>
            <w:r>
              <w:rPr>
                <w:rFonts w:ascii="Times New Roman CYR" w:hAnsi="Times New Roman CYR" w:cs="Times New Roman CYR"/>
              </w:rPr>
              <w:t>в рамках целевых направлений деятельности</w:t>
            </w:r>
            <w:r w:rsidR="009310B3" w:rsidRPr="009310B3">
              <w:rPr>
                <w:rFonts w:ascii="Times New Roman CYR" w:hAnsi="Times New Roman CYR" w:cs="Times New Roman CYR"/>
              </w:rPr>
              <w:t>.</w:t>
            </w:r>
          </w:p>
          <w:p w:rsidR="009310B3" w:rsidRDefault="00F348C5" w:rsidP="00386D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E0C8B">
              <w:rPr>
                <w:rFonts w:ascii="Times New Roman CYR" w:hAnsi="Times New Roman CYR" w:cs="Times New Roman CYR"/>
              </w:rPr>
              <w:t>7</w:t>
            </w:r>
            <w:r w:rsidR="009310B3" w:rsidRPr="009310B3">
              <w:rPr>
                <w:rFonts w:ascii="Times New Roman CYR" w:hAnsi="Times New Roman CYR" w:cs="Times New Roman CYR"/>
              </w:rPr>
              <w:t>. Количество временно трудоустроенных несовершеннолетних граждан в возрасте от 14 до 18 лет</w:t>
            </w:r>
            <w:r>
              <w:rPr>
                <w:rFonts w:ascii="Times New Roman CYR" w:hAnsi="Times New Roman CYR" w:cs="Times New Roman CYR"/>
              </w:rPr>
              <w:t xml:space="preserve"> в городском округе Кинешма</w:t>
            </w:r>
            <w:r w:rsidR="009310B3" w:rsidRPr="009310B3">
              <w:rPr>
                <w:rFonts w:ascii="Times New Roman CYR" w:hAnsi="Times New Roman CYR" w:cs="Times New Roman CYR"/>
              </w:rPr>
              <w:t>.</w:t>
            </w:r>
          </w:p>
          <w:p w:rsidR="00F348C5" w:rsidRPr="009310B3" w:rsidRDefault="00F348C5" w:rsidP="00386D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3" w:name="sub_108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>Объем ресурсного обеспечения программы</w:t>
            </w:r>
            <w:bookmarkEnd w:id="3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Общий объем бюджетных ассигнований: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2019 год – 13 487,4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2020 год </w:t>
            </w:r>
            <w:r w:rsidR="008613CA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8613CA" w:rsidRPr="00CF7E07">
              <w:rPr>
                <w:rFonts w:ascii="Times New Roman CYR" w:hAnsi="Times New Roman CYR" w:cs="Times New Roman CYR"/>
              </w:rPr>
              <w:t>1</w:t>
            </w:r>
            <w:r w:rsidR="00DA39B9" w:rsidRPr="00CF7E07">
              <w:rPr>
                <w:rFonts w:ascii="Times New Roman CYR" w:hAnsi="Times New Roman CYR" w:cs="Times New Roman CYR"/>
              </w:rPr>
              <w:t>2 0</w:t>
            </w:r>
            <w:r w:rsidR="00991E20" w:rsidRPr="00CF7E07">
              <w:rPr>
                <w:rFonts w:ascii="Times New Roman CYR" w:hAnsi="Times New Roman CYR" w:cs="Times New Roman CYR"/>
              </w:rPr>
              <w:t>72</w:t>
            </w:r>
            <w:r w:rsidR="00DA39B9" w:rsidRPr="00CF7E07">
              <w:rPr>
                <w:rFonts w:ascii="Times New Roman CYR" w:hAnsi="Times New Roman CYR" w:cs="Times New Roman CYR"/>
              </w:rPr>
              <w:t>,</w:t>
            </w:r>
            <w:r w:rsidR="00991E20" w:rsidRPr="00CF7E07">
              <w:rPr>
                <w:rFonts w:ascii="Times New Roman CYR" w:hAnsi="Times New Roman CYR" w:cs="Times New Roman CYR"/>
              </w:rPr>
              <w:t>2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2021 год - 10</w:t>
            </w:r>
            <w:r w:rsidR="00CF7E07" w:rsidRPr="00CF7E07">
              <w:rPr>
                <w:rFonts w:ascii="Times New Roman CYR" w:hAnsi="Times New Roman CYR" w:cs="Times New Roman CYR"/>
              </w:rPr>
              <w:t> 749,0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2022 год </w:t>
            </w:r>
            <w:r w:rsidR="00DA39B9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CF7E07" w:rsidRPr="00CF7E07">
              <w:rPr>
                <w:rFonts w:ascii="Times New Roman CYR" w:hAnsi="Times New Roman CYR" w:cs="Times New Roman CYR"/>
              </w:rPr>
              <w:t>9 136,3</w:t>
            </w:r>
            <w:r w:rsidR="00991E20" w:rsidRPr="00CF7E07">
              <w:rPr>
                <w:rFonts w:ascii="Times New Roman CYR" w:hAnsi="Times New Roman CYR" w:cs="Times New Roman CYR"/>
              </w:rPr>
              <w:t xml:space="preserve"> </w:t>
            </w:r>
            <w:r w:rsidRPr="00CF7E07">
              <w:rPr>
                <w:rFonts w:ascii="Times New Roman CYR" w:hAnsi="Times New Roman CYR" w:cs="Times New Roman CYR"/>
              </w:rPr>
              <w:t>тыс. руб.</w:t>
            </w:r>
          </w:p>
          <w:p w:rsidR="00DA39B9" w:rsidRPr="00CF7E07" w:rsidRDefault="00DA39B9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2023 год – </w:t>
            </w:r>
            <w:r w:rsidR="00CF7E07" w:rsidRPr="00CF7E07">
              <w:rPr>
                <w:rFonts w:ascii="Times New Roman CYR" w:hAnsi="Times New Roman CYR" w:cs="Times New Roman CYR"/>
              </w:rPr>
              <w:t xml:space="preserve">9 136,3 </w:t>
            </w:r>
            <w:r w:rsidR="00991E20" w:rsidRPr="00CF7E07">
              <w:rPr>
                <w:rFonts w:ascii="Times New Roman CYR" w:hAnsi="Times New Roman CYR" w:cs="Times New Roman CYR"/>
              </w:rPr>
              <w:t xml:space="preserve">  </w:t>
            </w:r>
            <w:r w:rsidRPr="00CF7E07">
              <w:rPr>
                <w:rFonts w:ascii="Times New Roman CYR" w:hAnsi="Times New Roman CYR" w:cs="Times New Roman CYR"/>
              </w:rPr>
              <w:t>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Областной бюджет: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2019 год – 2 156,4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2020 год </w:t>
            </w:r>
            <w:r w:rsidR="008613CA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DA39B9" w:rsidRPr="00CF7E07">
              <w:rPr>
                <w:rFonts w:ascii="Times New Roman CYR" w:hAnsi="Times New Roman CYR" w:cs="Times New Roman CYR"/>
              </w:rPr>
              <w:t>2 903,7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2021 год - 2 264,</w:t>
            </w:r>
            <w:r w:rsidR="00DA39B9" w:rsidRPr="00CF7E07">
              <w:rPr>
                <w:rFonts w:ascii="Times New Roman CYR" w:hAnsi="Times New Roman CYR" w:cs="Times New Roman CYR"/>
              </w:rPr>
              <w:t>1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2022 год - 2 264,</w:t>
            </w:r>
            <w:r w:rsidR="00DA39B9" w:rsidRPr="00CF7E07">
              <w:rPr>
                <w:rFonts w:ascii="Times New Roman CYR" w:hAnsi="Times New Roman CYR" w:cs="Times New Roman CYR"/>
              </w:rPr>
              <w:t>1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DA39B9" w:rsidRPr="00CF7E07" w:rsidRDefault="00DA39B9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2023 год - 2 264,1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Бюджет городского округа Кинешма: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2019 год – 9 931,2 тыс. руб.</w:t>
            </w:r>
          </w:p>
          <w:p w:rsidR="009310B3" w:rsidRPr="00991E20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2020 год </w:t>
            </w:r>
            <w:r w:rsidR="00DA39B9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CF7E07">
              <w:rPr>
                <w:rFonts w:ascii="Times New Roman CYR" w:hAnsi="Times New Roman CYR" w:cs="Times New Roman CYR"/>
              </w:rPr>
              <w:t>9 168,5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2021 год </w:t>
            </w:r>
            <w:r w:rsidR="00920657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920657" w:rsidRPr="00CF7E07">
              <w:rPr>
                <w:rFonts w:ascii="Times New Roman CYR" w:hAnsi="Times New Roman CYR" w:cs="Times New Roman CYR"/>
              </w:rPr>
              <w:t>8 484,9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CF7E07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 xml:space="preserve">2022 год </w:t>
            </w:r>
            <w:r w:rsidR="00920657" w:rsidRPr="00CF7E07">
              <w:rPr>
                <w:rFonts w:ascii="Times New Roman CYR" w:hAnsi="Times New Roman CYR" w:cs="Times New Roman CYR"/>
              </w:rPr>
              <w:t>–</w:t>
            </w:r>
            <w:r w:rsidRPr="00CF7E07">
              <w:rPr>
                <w:rFonts w:ascii="Times New Roman CYR" w:hAnsi="Times New Roman CYR" w:cs="Times New Roman CYR"/>
              </w:rPr>
              <w:t xml:space="preserve"> </w:t>
            </w:r>
            <w:r w:rsidR="00920657" w:rsidRPr="00CF7E07">
              <w:rPr>
                <w:rFonts w:ascii="Times New Roman CYR" w:hAnsi="Times New Roman CYR" w:cs="Times New Roman CYR"/>
              </w:rPr>
              <w:t>6 872,2</w:t>
            </w:r>
            <w:r w:rsidRPr="00CF7E07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20657" w:rsidRDefault="0092065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7E07">
              <w:rPr>
                <w:rFonts w:ascii="Times New Roman CYR" w:hAnsi="Times New Roman CYR" w:cs="Times New Roman CYR"/>
              </w:rPr>
              <w:t>2023 год – 6 872,2 тыс. руб.</w:t>
            </w:r>
          </w:p>
          <w:p w:rsidR="00821C18" w:rsidRPr="009310B3" w:rsidRDefault="00821C18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Внебюджетное финансирование (средства гранта):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1 399,8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 - 599,9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</w:t>
            </w:r>
            <w:r w:rsidR="00920657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0</w:t>
            </w:r>
            <w:r w:rsidR="00920657">
              <w:rPr>
                <w:rFonts w:ascii="Times New Roman CYR" w:hAnsi="Times New Roman CYR" w:cs="Times New Roman CYR"/>
              </w:rPr>
              <w:t>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</w:t>
            </w:r>
            <w:r w:rsidR="00920657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0</w:t>
            </w:r>
            <w:r w:rsidR="00920657">
              <w:rPr>
                <w:rFonts w:ascii="Times New Roman CYR" w:hAnsi="Times New Roman CYR" w:cs="Times New Roman CYR"/>
              </w:rPr>
              <w:t>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20657" w:rsidRDefault="0092065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0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A46883" w:rsidRPr="009310B3" w:rsidRDefault="00A4688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68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Реализация муниципальной программы в период до 202</w:t>
            </w:r>
            <w:r w:rsidR="00F70966">
              <w:rPr>
                <w:rFonts w:ascii="Times New Roman CYR" w:hAnsi="Times New Roman CYR" w:cs="Times New Roman CYR"/>
              </w:rPr>
              <w:t xml:space="preserve">3 </w:t>
            </w:r>
            <w:r w:rsidRPr="009310B3">
              <w:rPr>
                <w:rFonts w:ascii="Times New Roman CYR" w:hAnsi="Times New Roman CYR" w:cs="Times New Roman CYR"/>
              </w:rPr>
              <w:t>года позволит достичь следующих результатов: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1. </w:t>
            </w:r>
            <w:r w:rsidR="002B4CCE">
              <w:rPr>
                <w:rFonts w:ascii="Times New Roman CYR" w:hAnsi="Times New Roman CYR" w:cs="Times New Roman CYR"/>
              </w:rPr>
              <w:t>Увеличени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 w:rsidR="002B4CCE">
              <w:rPr>
                <w:rFonts w:ascii="Times New Roman CYR" w:hAnsi="Times New Roman CYR" w:cs="Times New Roman CYR"/>
              </w:rPr>
              <w:t xml:space="preserve"> или сохранени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 w:rsidR="002B4CCE">
              <w:rPr>
                <w:rFonts w:ascii="Times New Roman CYR" w:hAnsi="Times New Roman CYR" w:cs="Times New Roman CYR"/>
              </w:rPr>
              <w:t xml:space="preserve"> на прежнем уровне количества молодых специалистов</w:t>
            </w:r>
            <w:r w:rsidRPr="009310B3">
              <w:rPr>
                <w:rFonts w:ascii="Times New Roman CYR" w:hAnsi="Times New Roman CYR" w:cs="Times New Roman CYR"/>
              </w:rPr>
              <w:t xml:space="preserve">, </w:t>
            </w:r>
            <w:r w:rsidR="002B4CCE">
              <w:rPr>
                <w:rFonts w:ascii="Times New Roman CYR" w:hAnsi="Times New Roman CYR" w:cs="Times New Roman CYR"/>
              </w:rPr>
              <w:t>работающих в учреждениях социальной с</w:t>
            </w:r>
            <w:r w:rsidR="00F70966">
              <w:rPr>
                <w:rFonts w:ascii="Times New Roman CYR" w:hAnsi="Times New Roman CYR" w:cs="Times New Roman CYR"/>
              </w:rPr>
              <w:t xml:space="preserve">феры городского округа Кинешма, </w:t>
            </w:r>
            <w:r w:rsidRPr="009310B3">
              <w:rPr>
                <w:rFonts w:ascii="Times New Roman CYR" w:hAnsi="Times New Roman CYR" w:cs="Times New Roman CYR"/>
              </w:rPr>
              <w:t>получивш</w:t>
            </w:r>
            <w:r w:rsidR="002B4CCE">
              <w:rPr>
                <w:rFonts w:ascii="Times New Roman CYR" w:hAnsi="Times New Roman CYR" w:cs="Times New Roman CYR"/>
              </w:rPr>
              <w:t xml:space="preserve">их </w:t>
            </w:r>
            <w:r w:rsidR="00F70966">
              <w:rPr>
                <w:rFonts w:ascii="Times New Roman CYR" w:hAnsi="Times New Roman CYR" w:cs="Times New Roman CYR"/>
              </w:rPr>
              <w:t xml:space="preserve">меры </w:t>
            </w:r>
            <w:r w:rsidR="002B4CCE">
              <w:rPr>
                <w:rFonts w:ascii="Times New Roman CYR" w:hAnsi="Times New Roman CYR" w:cs="Times New Roman CYR"/>
              </w:rPr>
              <w:t>экономическ</w:t>
            </w:r>
            <w:r w:rsidR="00F70966">
              <w:rPr>
                <w:rFonts w:ascii="Times New Roman CYR" w:hAnsi="Times New Roman CYR" w:cs="Times New Roman CYR"/>
              </w:rPr>
              <w:t>ой</w:t>
            </w:r>
            <w:r w:rsidR="002B4CCE">
              <w:rPr>
                <w:rFonts w:ascii="Times New Roman CYR" w:hAnsi="Times New Roman CYR" w:cs="Times New Roman CYR"/>
              </w:rPr>
              <w:t xml:space="preserve"> поддержк</w:t>
            </w:r>
            <w:r w:rsidR="00F70966">
              <w:rPr>
                <w:rFonts w:ascii="Times New Roman CYR" w:hAnsi="Times New Roman CYR" w:cs="Times New Roman CYR"/>
              </w:rPr>
              <w:t>и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  <w:p w:rsidR="002B4CCE" w:rsidRDefault="002B4CCE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Увеличени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 или сохранени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 на прежнем уровн</w:t>
            </w:r>
            <w:r w:rsidR="005A52BD">
              <w:rPr>
                <w:rFonts w:ascii="Times New Roman CYR" w:hAnsi="Times New Roman CYR" w:cs="Times New Roman CYR"/>
              </w:rPr>
              <w:t>е количества граждан</w:t>
            </w:r>
            <w:r w:rsidR="00F70966">
              <w:rPr>
                <w:rFonts w:ascii="Times New Roman CYR" w:hAnsi="Times New Roman CYR" w:cs="Times New Roman CYR"/>
              </w:rPr>
              <w:t xml:space="preserve"> и семей</w:t>
            </w:r>
            <w:r w:rsidR="005A52BD">
              <w:rPr>
                <w:rFonts w:ascii="Times New Roman CYR" w:hAnsi="Times New Roman CYR" w:cs="Times New Roman CYR"/>
              </w:rPr>
              <w:t>,</w:t>
            </w:r>
            <w:r w:rsidR="00F70966">
              <w:rPr>
                <w:rFonts w:ascii="Times New Roman CYR" w:hAnsi="Times New Roman CYR" w:cs="Times New Roman CYR"/>
              </w:rPr>
              <w:t xml:space="preserve"> воспитывающий детей до 18 лет,</w:t>
            </w:r>
            <w:r w:rsidR="005A52BD">
              <w:rPr>
                <w:rFonts w:ascii="Times New Roman CYR" w:hAnsi="Times New Roman CYR" w:cs="Times New Roman CYR"/>
              </w:rPr>
              <w:t xml:space="preserve"> получивших</w:t>
            </w:r>
            <w:r w:rsidR="0084746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адресную материальную помощь</w:t>
            </w:r>
            <w:r w:rsidR="00441863">
              <w:rPr>
                <w:rFonts w:ascii="Times New Roman CYR" w:hAnsi="Times New Roman CYR" w:cs="Times New Roman CYR"/>
              </w:rPr>
              <w:t xml:space="preserve"> в связи с трудной жизненной ситуацией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46883" w:rsidRDefault="00A4688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Проведени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 ремонта или замены бытового и сантехнического оборудования в жилых помещениях инвалидов и участников Великой Отечественной войны 1941-1945 годов.</w:t>
            </w:r>
          </w:p>
          <w:p w:rsidR="002B4CCE" w:rsidRDefault="00A4688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441863">
              <w:rPr>
                <w:rFonts w:ascii="Times New Roman CYR" w:hAnsi="Times New Roman CYR" w:cs="Times New Roman CYR"/>
              </w:rPr>
              <w:t xml:space="preserve">. </w:t>
            </w:r>
            <w:r w:rsidR="00F70966">
              <w:rPr>
                <w:rFonts w:ascii="Times New Roman CYR" w:hAnsi="Times New Roman CYR" w:cs="Times New Roman CYR"/>
              </w:rPr>
              <w:t>Повышение</w:t>
            </w:r>
            <w:r w:rsidR="002B4CCE">
              <w:rPr>
                <w:rFonts w:ascii="Times New Roman CYR" w:hAnsi="Times New Roman CYR" w:cs="Times New Roman CYR"/>
              </w:rPr>
              <w:t xml:space="preserve"> социальной адаптации инвалидов,  формировани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 w:rsidR="002B4CCE">
              <w:rPr>
                <w:rFonts w:ascii="Times New Roman CYR" w:hAnsi="Times New Roman CYR" w:cs="Times New Roman CYR"/>
              </w:rPr>
              <w:t xml:space="preserve"> доступной среды жизнедеятельности для </w:t>
            </w:r>
            <w:r w:rsidR="001843A0">
              <w:rPr>
                <w:rFonts w:ascii="Times New Roman CYR" w:hAnsi="Times New Roman CYR" w:cs="Times New Roman CYR"/>
              </w:rPr>
              <w:t>маломобильных групп населения</w:t>
            </w:r>
            <w:r w:rsidR="002B4CCE">
              <w:rPr>
                <w:rFonts w:ascii="Times New Roman CYR" w:hAnsi="Times New Roman CYR" w:cs="Times New Roman CYR"/>
              </w:rPr>
              <w:t>.</w:t>
            </w:r>
          </w:p>
          <w:p w:rsidR="001843A0" w:rsidRDefault="00A4688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1843A0">
              <w:rPr>
                <w:rFonts w:ascii="Times New Roman CYR" w:hAnsi="Times New Roman CYR" w:cs="Times New Roman CYR"/>
              </w:rPr>
              <w:t xml:space="preserve">. </w:t>
            </w:r>
            <w:r w:rsidR="00F70966">
              <w:rPr>
                <w:rFonts w:ascii="Times New Roman CYR" w:hAnsi="Times New Roman CYR" w:cs="Times New Roman CYR"/>
              </w:rPr>
              <w:t>Повышение качества жизни и обеспечение активного долголетия граждан пожилого возраста.</w:t>
            </w:r>
          </w:p>
          <w:p w:rsidR="00441863" w:rsidRDefault="00A4688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441863">
              <w:rPr>
                <w:rFonts w:ascii="Times New Roman CYR" w:hAnsi="Times New Roman CYR" w:cs="Times New Roman CYR"/>
              </w:rPr>
              <w:t>. Увеличени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 w:rsidR="00441863">
              <w:rPr>
                <w:rFonts w:ascii="Times New Roman CYR" w:hAnsi="Times New Roman CYR" w:cs="Times New Roman CYR"/>
              </w:rPr>
              <w:t xml:space="preserve"> количества детей из мало</w:t>
            </w:r>
            <w:r w:rsidR="00E63AA1">
              <w:rPr>
                <w:rFonts w:ascii="Times New Roman CYR" w:hAnsi="Times New Roman CYR" w:cs="Times New Roman CYR"/>
              </w:rPr>
              <w:t>имущих</w:t>
            </w:r>
            <w:r w:rsidR="00441863">
              <w:rPr>
                <w:rFonts w:ascii="Times New Roman CYR" w:hAnsi="Times New Roman CYR" w:cs="Times New Roman CYR"/>
              </w:rPr>
              <w:t xml:space="preserve"> семей, обеспеченных школьно-письменными принадлежностями в рамках благотворительной акции «Поможем собрать детей в школу».</w:t>
            </w:r>
          </w:p>
          <w:p w:rsidR="00441863" w:rsidRDefault="00A4688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441863">
              <w:rPr>
                <w:rFonts w:ascii="Times New Roman CYR" w:hAnsi="Times New Roman CYR" w:cs="Times New Roman CYR"/>
              </w:rPr>
              <w:t>. Развитие и улучшение</w:t>
            </w:r>
            <w:r w:rsidR="00C4415F">
              <w:rPr>
                <w:rFonts w:ascii="Times New Roman CYR" w:hAnsi="Times New Roman CYR" w:cs="Times New Roman CYR"/>
              </w:rPr>
              <w:t xml:space="preserve"> качества отдыха и оздоровления детей.</w:t>
            </w:r>
          </w:p>
          <w:p w:rsidR="009310B3" w:rsidRPr="009310B3" w:rsidRDefault="00A46883" w:rsidP="00821C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C4415F">
              <w:rPr>
                <w:rFonts w:ascii="Times New Roman CYR" w:hAnsi="Times New Roman CYR" w:cs="Times New Roman CYR"/>
              </w:rPr>
              <w:t>. Увеличени</w:t>
            </w:r>
            <w:r w:rsidR="00F70966">
              <w:rPr>
                <w:rFonts w:ascii="Times New Roman CYR" w:hAnsi="Times New Roman CYR" w:cs="Times New Roman CYR"/>
              </w:rPr>
              <w:t>е</w:t>
            </w:r>
            <w:r w:rsidR="00C4415F">
              <w:rPr>
                <w:rFonts w:ascii="Times New Roman CYR" w:hAnsi="Times New Roman CYR" w:cs="Times New Roman CYR"/>
              </w:rPr>
              <w:t xml:space="preserve"> числа молодежи, вовлеченной в процессы социально-экономического, общественно-политического и культурного развития города.</w:t>
            </w:r>
          </w:p>
        </w:tc>
      </w:tr>
    </w:tbl>
    <w:p w:rsidR="009310B3" w:rsidRDefault="009310B3" w:rsidP="009310B3">
      <w:pPr>
        <w:rPr>
          <w:b/>
          <w:sz w:val="28"/>
          <w:szCs w:val="28"/>
        </w:rPr>
      </w:pPr>
    </w:p>
    <w:p w:rsidR="00A36D47" w:rsidRPr="009310B3" w:rsidRDefault="00A36D47" w:rsidP="009310B3">
      <w:pPr>
        <w:rPr>
          <w:b/>
          <w:sz w:val="28"/>
          <w:szCs w:val="28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" w:name="sub_200"/>
      <w:r w:rsidRPr="009310B3">
        <w:rPr>
          <w:rFonts w:ascii="Times New Roman CYR" w:hAnsi="Times New Roman CYR" w:cs="Times New Roman CYR"/>
          <w:b/>
          <w:bCs/>
          <w:color w:val="26282F"/>
        </w:rPr>
        <w:t>2. Анализ текущей ситуации в сфере реализации муниципальной программы</w:t>
      </w:r>
      <w:bookmarkStart w:id="5" w:name="sub_201"/>
      <w:bookmarkEnd w:id="4"/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2.1. Описание и оценка основных результатов деятельности комитета по социальной и молодежной политики администрации городского округа Кинешма в сфере реализации муниципальной программы, достигнутых к началу реализации Программы</w:t>
      </w:r>
      <w:bookmarkEnd w:id="5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современных условиях возрастает роль социальной политики на всех уровнях управления, в том числе и в муниципальных образованиях. Практическая реализация социальной политики на муниципальном уровне осуществляется органами местного самоуправления.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В настоящее время в сложившейся в Ивановской области демографической ситуации актуален вопрос сохранения и укрепления здоровья детей, создания условий для поддержания стабильного качества жизни, для реализации интеллектуальных, культурных, спортивных потребностей жизнедеятельности несовершеннолетних детей. Масштабность, сложность, многообразие проблем обуславливает необходимость их комплексного решения, </w:t>
      </w:r>
      <w:r w:rsidRPr="009310B3">
        <w:rPr>
          <w:rFonts w:ascii="Times New Roman CYR" w:hAnsi="Times New Roman CYR" w:cs="Times New Roman CYR"/>
        </w:rPr>
        <w:lastRenderedPageBreak/>
        <w:t>разработки и осуществления бюджетозатратных программных мероприятий и проектов при консолидации усилий органов местного самоуправления городского округа Кинешма, негосударственных организаций и бизнес-сообщества.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Реализуемая в предыдущие годы городская социальная политика была во многом направлена на поддержку населения городского округа Кинешма. В этой области было разработано и реализовано ряд городских программ и нормативных актов, исполнение которых позволило смягчить негативные последствия снижения жизненного уровня социально незащищенных групп населения.</w:t>
      </w:r>
    </w:p>
    <w:p w:rsidR="009310B3" w:rsidRPr="009310B3" w:rsidRDefault="004117F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основным результатам</w:t>
      </w:r>
      <w:r w:rsidR="009310B3" w:rsidRPr="009310B3">
        <w:rPr>
          <w:rFonts w:ascii="Times New Roman CYR" w:hAnsi="Times New Roman CYR" w:cs="Times New Roman CYR"/>
        </w:rPr>
        <w:t xml:space="preserve"> реализации Программы</w:t>
      </w:r>
      <w:r>
        <w:rPr>
          <w:rFonts w:ascii="Times New Roman CYR" w:hAnsi="Times New Roman CYR" w:cs="Times New Roman CYR"/>
        </w:rPr>
        <w:t xml:space="preserve">, </w:t>
      </w:r>
      <w:r w:rsidR="009310B3" w:rsidRPr="009310B3">
        <w:rPr>
          <w:rFonts w:ascii="Times New Roman CYR" w:hAnsi="Times New Roman CYR" w:cs="Times New Roman CYR"/>
        </w:rPr>
        <w:t xml:space="preserve"> дост</w:t>
      </w:r>
      <w:r w:rsidR="0085789A">
        <w:rPr>
          <w:rFonts w:ascii="Times New Roman CYR" w:hAnsi="Times New Roman CYR" w:cs="Times New Roman CYR"/>
        </w:rPr>
        <w:t>игнуты</w:t>
      </w:r>
      <w:r>
        <w:rPr>
          <w:rFonts w:ascii="Times New Roman CYR" w:hAnsi="Times New Roman CYR" w:cs="Times New Roman CYR"/>
        </w:rPr>
        <w:t>м</w:t>
      </w:r>
      <w:r w:rsidR="0085789A">
        <w:rPr>
          <w:rFonts w:ascii="Times New Roman CYR" w:hAnsi="Times New Roman CYR" w:cs="Times New Roman CYR"/>
        </w:rPr>
        <w:t xml:space="preserve"> в</w:t>
      </w:r>
      <w:r>
        <w:rPr>
          <w:rFonts w:ascii="Times New Roman CYR" w:hAnsi="Times New Roman CYR" w:cs="Times New Roman CYR"/>
        </w:rPr>
        <w:t xml:space="preserve"> 20</w:t>
      </w:r>
      <w:r w:rsidR="00D55DA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году можно отнести:</w:t>
      </w:r>
    </w:p>
    <w:p w:rsidR="00C51AFB" w:rsidRPr="00C51AFB" w:rsidRDefault="004117FC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C51AFB" w:rsidRPr="00C51AFB">
        <w:rPr>
          <w:rFonts w:ascii="Times New Roman CYR" w:hAnsi="Times New Roman CYR" w:cs="Times New Roman CYR"/>
        </w:rPr>
        <w:t xml:space="preserve"> </w:t>
      </w:r>
      <w:r w:rsidR="00D55DAD">
        <w:rPr>
          <w:rFonts w:ascii="Times New Roman CYR" w:hAnsi="Times New Roman CYR" w:cs="Times New Roman CYR"/>
        </w:rPr>
        <w:t>М</w:t>
      </w:r>
      <w:r w:rsidR="00C51AFB" w:rsidRPr="00C51AFB">
        <w:rPr>
          <w:rFonts w:ascii="Times New Roman CYR" w:hAnsi="Times New Roman CYR" w:cs="Times New Roman CYR"/>
        </w:rPr>
        <w:t xml:space="preserve">еры экономической поддержки предоставлены </w:t>
      </w:r>
      <w:r w:rsidR="00D55DAD">
        <w:rPr>
          <w:rFonts w:ascii="Times New Roman CYR" w:hAnsi="Times New Roman CYR" w:cs="Times New Roman CYR"/>
        </w:rPr>
        <w:t>6</w:t>
      </w:r>
      <w:r w:rsidR="00C51AFB" w:rsidRPr="00C51AFB">
        <w:rPr>
          <w:rFonts w:ascii="Times New Roman CYR" w:hAnsi="Times New Roman CYR" w:cs="Times New Roman CYR"/>
        </w:rPr>
        <w:t xml:space="preserve"> молодым специалистам, работающим в учреждениях социальной сферы городского округа Кинешма. Единовременную выплату в размере 25 тыс. руб. получили </w:t>
      </w:r>
      <w:r w:rsidR="00D55DAD">
        <w:rPr>
          <w:rFonts w:ascii="Times New Roman CYR" w:hAnsi="Times New Roman CYR" w:cs="Times New Roman CYR"/>
        </w:rPr>
        <w:t xml:space="preserve">5 молодых специалистов (педагоги) </w:t>
      </w:r>
      <w:r w:rsidR="00C51AFB" w:rsidRPr="00C51AFB">
        <w:rPr>
          <w:rFonts w:ascii="Times New Roman CYR" w:hAnsi="Times New Roman CYR" w:cs="Times New Roman CYR"/>
        </w:rPr>
        <w:t xml:space="preserve">на общую сумму </w:t>
      </w:r>
      <w:r w:rsidR="00D55DAD">
        <w:rPr>
          <w:rFonts w:ascii="Times New Roman CYR" w:hAnsi="Times New Roman CYR" w:cs="Times New Roman CYR"/>
        </w:rPr>
        <w:t>125</w:t>
      </w:r>
      <w:r w:rsidR="00C51AFB" w:rsidRPr="00C51AFB">
        <w:rPr>
          <w:rFonts w:ascii="Times New Roman CYR" w:hAnsi="Times New Roman CYR" w:cs="Times New Roman CYR"/>
        </w:rPr>
        <w:t xml:space="preserve"> тыс. руб., а также 1 молодой специалист (</w:t>
      </w:r>
      <w:r w:rsidR="00D55DAD">
        <w:rPr>
          <w:rFonts w:ascii="Times New Roman CYR" w:hAnsi="Times New Roman CYR" w:cs="Times New Roman CYR"/>
        </w:rPr>
        <w:t>педагог</w:t>
      </w:r>
      <w:r w:rsidR="00C51AFB" w:rsidRPr="00C51AFB">
        <w:rPr>
          <w:rFonts w:ascii="Times New Roman CYR" w:hAnsi="Times New Roman CYR" w:cs="Times New Roman CYR"/>
        </w:rPr>
        <w:t>) получал ежемесячно в размере 6 тыс. руб. компенсацию за оплату найма жилья на общую сумму 4</w:t>
      </w:r>
      <w:r w:rsidR="00D55DAD">
        <w:rPr>
          <w:rFonts w:ascii="Times New Roman CYR" w:hAnsi="Times New Roman CYR" w:cs="Times New Roman CYR"/>
        </w:rPr>
        <w:t>8</w:t>
      </w:r>
      <w:r w:rsidR="00C51AFB" w:rsidRPr="00C51AFB">
        <w:rPr>
          <w:rFonts w:ascii="Times New Roman CYR" w:hAnsi="Times New Roman CYR" w:cs="Times New Roman CYR"/>
        </w:rPr>
        <w:t xml:space="preserve"> тыс. руб.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</w:t>
      </w:r>
      <w:r w:rsidR="00C51AFB" w:rsidRPr="00C51AFB">
        <w:rPr>
          <w:rFonts w:ascii="Times New Roman CYR" w:hAnsi="Times New Roman CYR" w:cs="Times New Roman CYR"/>
        </w:rPr>
        <w:t xml:space="preserve">ыдано </w:t>
      </w:r>
      <w:r>
        <w:rPr>
          <w:rFonts w:ascii="Times New Roman CYR" w:hAnsi="Times New Roman CYR" w:cs="Times New Roman CYR"/>
        </w:rPr>
        <w:t>1</w:t>
      </w:r>
      <w:r w:rsidR="00C51AFB" w:rsidRPr="00C51AFB">
        <w:rPr>
          <w:rFonts w:ascii="Times New Roman CYR" w:hAnsi="Times New Roman CYR" w:cs="Times New Roman CYR"/>
        </w:rPr>
        <w:t xml:space="preserve"> направлени</w:t>
      </w:r>
      <w:r>
        <w:rPr>
          <w:rFonts w:ascii="Times New Roman CYR" w:hAnsi="Times New Roman CYR" w:cs="Times New Roman CYR"/>
        </w:rPr>
        <w:t>е</w:t>
      </w:r>
      <w:r w:rsidR="00C51AFB" w:rsidRPr="00C51AFB">
        <w:rPr>
          <w:rFonts w:ascii="Times New Roman CYR" w:hAnsi="Times New Roman CYR" w:cs="Times New Roman CYR"/>
        </w:rPr>
        <w:t xml:space="preserve"> на целевое обуче</w:t>
      </w:r>
      <w:r>
        <w:rPr>
          <w:rFonts w:ascii="Times New Roman CYR" w:hAnsi="Times New Roman CYR" w:cs="Times New Roman CYR"/>
        </w:rPr>
        <w:t>ние  в высшем учебном заведении.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</w:t>
      </w:r>
      <w:r w:rsidR="00C51AFB" w:rsidRPr="00C51AFB">
        <w:rPr>
          <w:rFonts w:ascii="Times New Roman CYR" w:hAnsi="Times New Roman CYR" w:cs="Times New Roman CYR"/>
        </w:rPr>
        <w:t>олучили материальную помощь в связи с трудной жизненной ситуацией 1</w:t>
      </w:r>
      <w:r>
        <w:rPr>
          <w:rFonts w:ascii="Times New Roman CYR" w:hAnsi="Times New Roman CYR" w:cs="Times New Roman CYR"/>
        </w:rPr>
        <w:t>5</w:t>
      </w:r>
      <w:r w:rsidR="00C51AFB" w:rsidRPr="00C51AFB">
        <w:rPr>
          <w:rFonts w:ascii="Times New Roman CYR" w:hAnsi="Times New Roman CYR" w:cs="Times New Roman CYR"/>
        </w:rPr>
        <w:t xml:space="preserve"> человек на общую сумму </w:t>
      </w:r>
      <w:r>
        <w:rPr>
          <w:rFonts w:ascii="Times New Roman CYR" w:hAnsi="Times New Roman CYR" w:cs="Times New Roman CYR"/>
        </w:rPr>
        <w:t>100</w:t>
      </w:r>
      <w:r w:rsidR="00C51AFB" w:rsidRPr="00C51AFB">
        <w:rPr>
          <w:rFonts w:ascii="Times New Roman CYR" w:hAnsi="Times New Roman CYR" w:cs="Times New Roman CYR"/>
        </w:rPr>
        <w:t xml:space="preserve"> тыс. руб.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Социализация</w:t>
      </w:r>
      <w:r w:rsidR="00C51AFB" w:rsidRPr="00C51AFB">
        <w:rPr>
          <w:rFonts w:ascii="Times New Roman CYR" w:hAnsi="Times New Roman CYR" w:cs="Times New Roman CYR"/>
        </w:rPr>
        <w:t xml:space="preserve"> инвалидов городского округа Кинешма реализовывалась через организацию культурно-досуговой деятельности данной категории граждан,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культуры».</w:t>
      </w:r>
      <w:r>
        <w:rPr>
          <w:rFonts w:ascii="Times New Roman CYR" w:hAnsi="Times New Roman CYR" w:cs="Times New Roman CYR"/>
        </w:rPr>
        <w:t xml:space="preserve"> После введения ограничительных мер в связи со сложной санитарно-эпидемиологической обстановкой из-за распространения новой коронавирусной инфекции мероприятия проводились в онлайн формате.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</w:t>
      </w:r>
      <w:r w:rsidR="00C51AFB" w:rsidRPr="00C51AFB">
        <w:rPr>
          <w:rFonts w:ascii="Times New Roman CYR" w:hAnsi="Times New Roman CYR" w:cs="Times New Roman CYR"/>
        </w:rPr>
        <w:t xml:space="preserve">ункционирует отделение адаптивного спорта для </w:t>
      </w:r>
      <w:r>
        <w:rPr>
          <w:rFonts w:ascii="Times New Roman CYR" w:hAnsi="Times New Roman CYR" w:cs="Times New Roman CYR"/>
        </w:rPr>
        <w:t>детей с ОВЗ в возрасте 8-12 лет. В 2019 году</w:t>
      </w:r>
      <w:r w:rsidR="00C51AFB" w:rsidRPr="00C51AFB">
        <w:rPr>
          <w:rFonts w:ascii="Times New Roman CYR" w:hAnsi="Times New Roman CYR" w:cs="Times New Roman CYR"/>
        </w:rPr>
        <w:t xml:space="preserve"> проводились учебно-тренировочные занятия по различным видам спорта, обеспечивалось участие инвалидов в спортивных соревнованиях различных уровней. Доля людей с ОВЗ,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 составила 28,09%. Эффективность проведения указанных мероприятий подтверждают призовые места в спортивных соревнованиях различного уровня.</w:t>
      </w:r>
      <w:r>
        <w:rPr>
          <w:rFonts w:ascii="Times New Roman CYR" w:hAnsi="Times New Roman CYR" w:cs="Times New Roman CYR"/>
        </w:rPr>
        <w:t xml:space="preserve"> В 2020 году основная часть мероприятий проводилась в онлайн-формате из-за введения ограничительных мер в связи со сложной санитарно-эпидемиологической обстановкой, обусловленной распространением новой коронавирусной инфекции.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</w:t>
      </w:r>
      <w:r w:rsidR="00C51AFB" w:rsidRPr="00C51AFB">
        <w:rPr>
          <w:rFonts w:ascii="Times New Roman CYR" w:hAnsi="Times New Roman CYR" w:cs="Times New Roman CYR"/>
        </w:rPr>
        <w:t>овысилась доступность объектов социальной и транспортной инфраструктуры для инвалидов и других маломобильных групп населения. Тремя общеобразовательными организациями города создана универсальная безбарьерная среда для инклюзивного образования детей-инвалидов. Объекты сферы культуры, спорта, общего и профессионального образования оборудованы знаком «Желтый круг» для входных дверей, разметкой ступеней лестниц желтой полосой для слабовидящих, кнопками вызова персонала. Транспортные средства городского автобусного парка оборудованы специальными поручнями в нижней части автобуса, в салонах выделены отдельные места для людей с ОВЗ, в том числе в задней части салона для инвалидов – колясочников, установлены информаторы для слабослышащих и таблицы с шрифтом Брайля для слабовидящих пассажиров.</w:t>
      </w:r>
    </w:p>
    <w:p w:rsidR="00C51AFB" w:rsidRPr="00C51AFB" w:rsidRDefault="00C06961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C51AFB" w:rsidRPr="00C51AFB">
        <w:rPr>
          <w:rFonts w:ascii="Times New Roman CYR" w:hAnsi="Times New Roman CYR" w:cs="Times New Roman CYR"/>
        </w:rPr>
        <w:t xml:space="preserve"> </w:t>
      </w:r>
      <w:r w:rsidR="00D55DAD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="00C51AFB" w:rsidRPr="00C51AFB">
        <w:rPr>
          <w:rFonts w:ascii="Times New Roman CYR" w:hAnsi="Times New Roman CYR" w:cs="Times New Roman CYR"/>
        </w:rPr>
        <w:t xml:space="preserve">рамках инновационного социального проекта «Мы – лучи одного солнца» 27 семей, воспитывающих детей-инвалидов, получили всестороннюю поддержку для восполнения духовных, эмоциональных и физических ресурсов, повышения социального статуса детей-инвалидов, создания дополнительных стимулов для их саморазвития. С данной категорией проводились различные социально-культурные мероприятия, психологические занятия в рамках Клуба «Мы – лучи одного солнца», а также работала Школа волонтеров с </w:t>
      </w:r>
      <w:r w:rsidR="00C51AFB" w:rsidRPr="00C51AFB">
        <w:rPr>
          <w:rFonts w:ascii="Times New Roman CYR" w:hAnsi="Times New Roman CYR" w:cs="Times New Roman CYR"/>
        </w:rPr>
        <w:lastRenderedPageBreak/>
        <w:t>акциями «Няня на час» и «Помощь маме».</w:t>
      </w:r>
    </w:p>
    <w:p w:rsidR="00C51AFB" w:rsidRP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</w:t>
      </w:r>
      <w:r w:rsidR="00C51AFB" w:rsidRPr="00C51AFB">
        <w:rPr>
          <w:rFonts w:ascii="Times New Roman CYR" w:hAnsi="Times New Roman CYR" w:cs="Times New Roman CYR"/>
        </w:rPr>
        <w:t xml:space="preserve">рганизовывался культурный и спортивный досуг граждан пожилого возраста, бесплатное посещение ими культурно-зрелищных мероприятий, вручение персональных поздравлений Президента РФ ветеранам ВОВ в юбилейные дни рождения, начиная с 90-летия. </w:t>
      </w:r>
    </w:p>
    <w:p w:rsidR="00C51AFB" w:rsidRDefault="00D55DAD" w:rsidP="00C51A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</w:t>
      </w:r>
      <w:r w:rsidR="00C51AFB" w:rsidRPr="00C51AFB">
        <w:rPr>
          <w:rFonts w:ascii="Times New Roman CYR" w:hAnsi="Times New Roman CYR" w:cs="Times New Roman CYR"/>
        </w:rPr>
        <w:t xml:space="preserve">овышение социальной активности и обеспечение активного долголетия граждан старшего поколения </w:t>
      </w:r>
      <w:r w:rsidR="00C06961">
        <w:rPr>
          <w:rFonts w:ascii="Times New Roman CYR" w:hAnsi="Times New Roman CYR" w:cs="Times New Roman CYR"/>
        </w:rPr>
        <w:t>проводилось</w:t>
      </w:r>
      <w:r w:rsidR="00C51AFB" w:rsidRPr="00C51AFB">
        <w:rPr>
          <w:rFonts w:ascii="Times New Roman CYR" w:hAnsi="Times New Roman CYR" w:cs="Times New Roman CYR"/>
        </w:rPr>
        <w:t xml:space="preserve"> посредством организации спортивных мероприятий, мероприятий с участием граждан указанной категории, приуроченных к государственным праздникам. Данные мероприятия </w:t>
      </w:r>
      <w:r w:rsidR="00C06961">
        <w:rPr>
          <w:rFonts w:ascii="Times New Roman CYR" w:hAnsi="Times New Roman CYR" w:cs="Times New Roman CYR"/>
        </w:rPr>
        <w:t xml:space="preserve">были </w:t>
      </w:r>
      <w:r w:rsidR="00C51AFB" w:rsidRPr="00C51AFB">
        <w:rPr>
          <w:rFonts w:ascii="Times New Roman CYR" w:hAnsi="Times New Roman CYR" w:cs="Times New Roman CYR"/>
        </w:rPr>
        <w:t>направлены на повышение здоровья пожилых людей, совершенствование коммуникационных связей.</w:t>
      </w:r>
      <w:r>
        <w:rPr>
          <w:rFonts w:ascii="Times New Roman CYR" w:hAnsi="Times New Roman CYR" w:cs="Times New Roman CYR"/>
        </w:rPr>
        <w:t xml:space="preserve"> Многие мероприятия проводились в онлайн формате в связи с введением ограничительных мер из-за распространения новой коронавирусной инфекции.</w:t>
      </w:r>
    </w:p>
    <w:p w:rsidR="004117FC" w:rsidRPr="004117FC" w:rsidRDefault="00D55DAD" w:rsidP="004117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</w:t>
      </w:r>
      <w:r w:rsidR="004117FC" w:rsidRPr="004117FC">
        <w:rPr>
          <w:rFonts w:ascii="Times New Roman CYR" w:hAnsi="Times New Roman CYR" w:cs="Times New Roman CYR"/>
        </w:rPr>
        <w:t xml:space="preserve">казана адресная помощь </w:t>
      </w:r>
      <w:r w:rsidR="00BC1C50">
        <w:rPr>
          <w:rFonts w:ascii="Times New Roman CYR" w:hAnsi="Times New Roman CYR" w:cs="Times New Roman CYR"/>
        </w:rPr>
        <w:t>46</w:t>
      </w:r>
      <w:r w:rsidR="004117FC" w:rsidRPr="004117FC">
        <w:rPr>
          <w:rFonts w:ascii="Times New Roman CYR" w:hAnsi="Times New Roman CYR" w:cs="Times New Roman CYR"/>
        </w:rPr>
        <w:t xml:space="preserve"> семьям, воспитывающим детей до 18 лет, находящимся в трудной жизненной ситуации, на общую сумму 100 тыс. руб.</w:t>
      </w:r>
    </w:p>
    <w:p w:rsidR="004117FC" w:rsidRDefault="00C06961" w:rsidP="004117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BC1C50">
        <w:rPr>
          <w:rFonts w:ascii="Times New Roman CYR" w:hAnsi="Times New Roman CYR" w:cs="Times New Roman CYR"/>
        </w:rPr>
        <w:t xml:space="preserve">В </w:t>
      </w:r>
      <w:r w:rsidR="004117FC" w:rsidRPr="004117FC">
        <w:rPr>
          <w:rFonts w:ascii="Times New Roman CYR" w:hAnsi="Times New Roman CYR" w:cs="Times New Roman CYR"/>
        </w:rPr>
        <w:t xml:space="preserve">рамках ежегодной благотворительной акции «Поможем собрать детей в школу» </w:t>
      </w:r>
      <w:r w:rsidR="00BC1C50">
        <w:rPr>
          <w:rFonts w:ascii="Times New Roman CYR" w:hAnsi="Times New Roman CYR" w:cs="Times New Roman CYR"/>
        </w:rPr>
        <w:t xml:space="preserve">в 2020 году </w:t>
      </w:r>
      <w:r w:rsidR="004117FC" w:rsidRPr="004117FC">
        <w:rPr>
          <w:rFonts w:ascii="Times New Roman CYR" w:hAnsi="Times New Roman CYR" w:cs="Times New Roman CYR"/>
        </w:rPr>
        <w:t>учреждениями и организациями города была оказана спонсор</w:t>
      </w:r>
      <w:r w:rsidR="00BC1C50">
        <w:rPr>
          <w:rFonts w:ascii="Times New Roman CYR" w:hAnsi="Times New Roman CYR" w:cs="Times New Roman CYR"/>
        </w:rPr>
        <w:t>ская помощь на общую сумму 101,45</w:t>
      </w:r>
      <w:r w:rsidR="004117FC" w:rsidRPr="004117FC">
        <w:rPr>
          <w:rFonts w:ascii="Times New Roman CYR" w:hAnsi="Times New Roman CYR" w:cs="Times New Roman CYR"/>
        </w:rPr>
        <w:t xml:space="preserve"> тыс. руб., из которой было сформировано </w:t>
      </w:r>
      <w:r w:rsidR="00BC1C50">
        <w:rPr>
          <w:rFonts w:ascii="Times New Roman CYR" w:hAnsi="Times New Roman CYR" w:cs="Times New Roman CYR"/>
        </w:rPr>
        <w:t>241</w:t>
      </w:r>
      <w:r w:rsidR="004117FC" w:rsidRPr="004117FC">
        <w:rPr>
          <w:rFonts w:ascii="Times New Roman CYR" w:hAnsi="Times New Roman CYR" w:cs="Times New Roman CYR"/>
        </w:rPr>
        <w:t xml:space="preserve"> набор учебных канцелярских принадлежностей. Также в виде </w:t>
      </w:r>
      <w:r w:rsidR="00BC1C50">
        <w:rPr>
          <w:rFonts w:ascii="Times New Roman CYR" w:hAnsi="Times New Roman CYR" w:cs="Times New Roman CYR"/>
        </w:rPr>
        <w:t>98</w:t>
      </w:r>
      <w:r w:rsidR="004117FC" w:rsidRPr="004117FC">
        <w:rPr>
          <w:rFonts w:ascii="Times New Roman CYR" w:hAnsi="Times New Roman CYR" w:cs="Times New Roman CYR"/>
        </w:rPr>
        <w:t xml:space="preserve"> наборов канцтоваров оказал</w:t>
      </w:r>
      <w:r w:rsidR="00BC1C50">
        <w:rPr>
          <w:rFonts w:ascii="Times New Roman CYR" w:hAnsi="Times New Roman CYR" w:cs="Times New Roman CYR"/>
        </w:rPr>
        <w:t>и</w:t>
      </w:r>
      <w:r w:rsidR="004117FC" w:rsidRPr="004117FC">
        <w:rPr>
          <w:rFonts w:ascii="Times New Roman CYR" w:hAnsi="Times New Roman CYR" w:cs="Times New Roman CYR"/>
        </w:rPr>
        <w:t xml:space="preserve"> сп</w:t>
      </w:r>
      <w:r w:rsidR="00BC1C50">
        <w:rPr>
          <w:rFonts w:ascii="Times New Roman CYR" w:hAnsi="Times New Roman CYR" w:cs="Times New Roman CYR"/>
        </w:rPr>
        <w:t xml:space="preserve">онсорскую помощь ИП Сурков А.В., ОАО «Кинешемская городская электросеть» и Кинешемская Епархия. </w:t>
      </w:r>
      <w:r w:rsidR="004117FC" w:rsidRPr="004117FC">
        <w:rPr>
          <w:rFonts w:ascii="Times New Roman CYR" w:hAnsi="Times New Roman CYR" w:cs="Times New Roman CYR"/>
        </w:rPr>
        <w:t xml:space="preserve">Таким образом, </w:t>
      </w:r>
      <w:r w:rsidR="00BC1C50">
        <w:rPr>
          <w:rFonts w:ascii="Times New Roman CYR" w:hAnsi="Times New Roman CYR" w:cs="Times New Roman CYR"/>
        </w:rPr>
        <w:t>339</w:t>
      </w:r>
      <w:r w:rsidR="004117FC" w:rsidRPr="004117FC">
        <w:rPr>
          <w:rFonts w:ascii="Times New Roman CYR" w:hAnsi="Times New Roman CYR" w:cs="Times New Roman CYR"/>
        </w:rPr>
        <w:t xml:space="preserve"> </w:t>
      </w:r>
      <w:r w:rsidR="00BC1C50">
        <w:rPr>
          <w:rFonts w:ascii="Times New Roman CYR" w:hAnsi="Times New Roman CYR" w:cs="Times New Roman CYR"/>
        </w:rPr>
        <w:t>детей</w:t>
      </w:r>
      <w:r w:rsidR="004117FC" w:rsidRPr="004117FC">
        <w:rPr>
          <w:rFonts w:ascii="Times New Roman CYR" w:hAnsi="Times New Roman CYR" w:cs="Times New Roman CYR"/>
        </w:rPr>
        <w:t>-пе</w:t>
      </w:r>
      <w:r w:rsidR="00E63AA1">
        <w:rPr>
          <w:rFonts w:ascii="Times New Roman CYR" w:hAnsi="Times New Roman CYR" w:cs="Times New Roman CYR"/>
        </w:rPr>
        <w:t>рвоклассник</w:t>
      </w:r>
      <w:r w:rsidR="00BC1C50">
        <w:rPr>
          <w:rFonts w:ascii="Times New Roman CYR" w:hAnsi="Times New Roman CYR" w:cs="Times New Roman CYR"/>
        </w:rPr>
        <w:t>ов</w:t>
      </w:r>
      <w:r w:rsidR="00E63AA1">
        <w:rPr>
          <w:rFonts w:ascii="Times New Roman CYR" w:hAnsi="Times New Roman CYR" w:cs="Times New Roman CYR"/>
        </w:rPr>
        <w:t xml:space="preserve"> из малоимущих</w:t>
      </w:r>
      <w:r w:rsidR="004117FC" w:rsidRPr="004117FC">
        <w:rPr>
          <w:rFonts w:ascii="Times New Roman CYR" w:hAnsi="Times New Roman CYR" w:cs="Times New Roman CYR"/>
        </w:rPr>
        <w:t xml:space="preserve"> семей получили канцтовары и смогли своевременно приступить к занятиям в школе.</w:t>
      </w:r>
    </w:p>
    <w:p w:rsidR="009310B3" w:rsidRPr="009310B3" w:rsidRDefault="009310B3" w:rsidP="00C06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В соответствии со </w:t>
      </w:r>
      <w:hyperlink r:id="rId10" w:history="1">
        <w:r w:rsidRPr="009310B3">
          <w:rPr>
            <w:rFonts w:ascii="Times New Roman CYR" w:hAnsi="Times New Roman CYR" w:cs="Times New Roman CYR"/>
          </w:rPr>
          <w:t>стратегией</w:t>
        </w:r>
      </w:hyperlink>
      <w:r w:rsidRPr="009310B3">
        <w:rPr>
          <w:rFonts w:ascii="Times New Roman CYR" w:hAnsi="Times New Roman CYR" w:cs="Times New Roman CYR"/>
        </w:rPr>
        <w:t xml:space="preserve"> социально-экономического развития городского округа Кинешма, </w:t>
      </w:r>
      <w:hyperlink r:id="rId11" w:history="1">
        <w:r w:rsidRPr="009310B3">
          <w:rPr>
            <w:rFonts w:ascii="Times New Roman CYR" w:hAnsi="Times New Roman CYR" w:cs="Times New Roman CYR"/>
          </w:rPr>
          <w:t>постановлением</w:t>
        </w:r>
      </w:hyperlink>
      <w:r w:rsidRPr="009310B3">
        <w:rPr>
          <w:rFonts w:ascii="Times New Roman CYR" w:hAnsi="Times New Roman CYR" w:cs="Times New Roman CYR"/>
        </w:rPr>
        <w:t xml:space="preserve"> администрации городского округа Кинешма от 23.09.2015 N 2203п, целью развития городского округа Кинешма в сфере молодежной политики является формирование здорового образа жизни и укрепление социального института семьи.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2019 году в соответствии с общегородским планом мероприятий по гражданско-патриотическому воспитанию молодежи, наряду с традиционными мероприятиями, посвященными историческим датам, состоялось заседание Совета по вопросам общественного здоровья населения городского округа Кинешма, Координационный Совет по патриотическому воспитанию молодежи, торжественные мероприятия, приуроченные к открытию года Памяти и Славы, ежегодно проводится акция "Бессмертный полк", акции "Георгиевская ленточка", "Я помню! Я горжусь!", акция "Солдатская каша", "Свеча памяти", участие в проведении единого торжественного мероприятия "День призывника", проведение городского фестиваля самодеятельного творчества молодежи "Студенческая весна", проведение 3-го Открытого кубка по интеллектуальным играм "Что? Где? Когда?" "Волжская сторона". В 2019 году в мероприятиях приняло участие более 11000 человек, что составляет 85 % от молодежи в возрасте от 14 до 30 лет.</w:t>
      </w:r>
      <w:r w:rsidR="00BC1C50">
        <w:rPr>
          <w:rFonts w:ascii="Times New Roman CYR" w:hAnsi="Times New Roman CYR" w:cs="Times New Roman CYR"/>
        </w:rPr>
        <w:t xml:space="preserve"> В 2020 году большинство мероприятий проходило в онлайн формате в связи со сложившейся санитарно-эпидемиологической обстановкой из-за распространения новой коронавирусной инфекции.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настоящее время на территории города свою образовательную деятельность осуществляют 6 учреждений среднего профессионального образования: ОГБПОУ "Кинешемский технологический колледж", ОГБПОУ "Кинешемский медицинский колледж", ФКПОУ "Кинешемский технологический техникум-интернат" Министерства труда и социальной защиты Российской Федерации, ОГБПОУ "Кинешемский педагогический колледж", ОГБПОУ "Кинешемский политехнический колледж", ОГБПОУ "Кинешемский колледж индустрии питания и торговли".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Благодаря активному сотрудничеству администрации городского округа Кинешма с образовательными учреждениями в целях стимулирования социальной активности молодежи, поддержки талантливой молодежи, профилактики асоциальных явлений в 2019 году проведены: фестивали самодеятельного творчества "Студенческая весна", 3-ый Открытый кубок по интеллектуальным играм "Что? Где? Когда?" "Волжская сторона". Лауреатами городской молодежной премии "Роза ветров" стали 36 человек.</w:t>
      </w:r>
      <w:r w:rsidR="00BC1C50">
        <w:rPr>
          <w:rFonts w:ascii="Times New Roman CYR" w:hAnsi="Times New Roman CYR" w:cs="Times New Roman CYR"/>
        </w:rPr>
        <w:t xml:space="preserve"> В 2020 году количество плановых мероприятий сохранилось, но проводились они в формате онлайн.</w:t>
      </w:r>
    </w:p>
    <w:p w:rsidR="00C06961" w:rsidRPr="004117FC" w:rsidRDefault="00C06961" w:rsidP="00C069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06961">
        <w:rPr>
          <w:rFonts w:ascii="Times New Roman CYR" w:hAnsi="Times New Roman CYR" w:cs="Times New Roman CYR"/>
        </w:rPr>
        <w:t xml:space="preserve">Основным показателем отрасли "молодежная политика" является численность молодежи, вовлеченной в систематическую деятельность по различным направлениям. </w:t>
      </w:r>
      <w:r w:rsidR="009310B3" w:rsidRPr="009310B3">
        <w:rPr>
          <w:rFonts w:ascii="Times New Roman CYR" w:hAnsi="Times New Roman CYR" w:cs="Times New Roman CYR"/>
        </w:rPr>
        <w:t>Большая часть культурно-массовых и спортивных мероприятий направлена на развитие организованных форм досуга для подрастающего поколения, социа</w:t>
      </w:r>
      <w:r>
        <w:rPr>
          <w:rFonts w:ascii="Times New Roman CYR" w:hAnsi="Times New Roman CYR" w:cs="Times New Roman CYR"/>
        </w:rPr>
        <w:t>лизацию молодежи нашего города. В отчетном 2019 году п</w:t>
      </w:r>
      <w:r w:rsidRPr="004117FC">
        <w:rPr>
          <w:rFonts w:ascii="Times New Roman CYR" w:hAnsi="Times New Roman CYR" w:cs="Times New Roman CYR"/>
        </w:rPr>
        <w:t xml:space="preserve">роведено 40 мероприятий в рамках целевой направленности на общую сумму 260 тыс. руб. </w:t>
      </w:r>
      <w:r>
        <w:rPr>
          <w:rFonts w:ascii="Times New Roman CYR" w:hAnsi="Times New Roman CYR" w:cs="Times New Roman CYR"/>
        </w:rPr>
        <w:t xml:space="preserve"> </w:t>
      </w:r>
      <w:r w:rsidRPr="004117FC">
        <w:rPr>
          <w:rFonts w:ascii="Times New Roman CYR" w:hAnsi="Times New Roman CYR" w:cs="Times New Roman CYR"/>
        </w:rPr>
        <w:t>Показатель роста числа молодых людей, принимающих участие в проводимых акциях и мероприятиях</w:t>
      </w:r>
      <w:r>
        <w:rPr>
          <w:rFonts w:ascii="Times New Roman CYR" w:hAnsi="Times New Roman CYR" w:cs="Times New Roman CYR"/>
        </w:rPr>
        <w:t>,</w:t>
      </w:r>
      <w:r w:rsidRPr="004117FC">
        <w:rPr>
          <w:rFonts w:ascii="Times New Roman CYR" w:hAnsi="Times New Roman CYR" w:cs="Times New Roman CYR"/>
        </w:rPr>
        <w:t xml:space="preserve"> составил 31%.</w:t>
      </w:r>
    </w:p>
    <w:p w:rsidR="00C06961" w:rsidRDefault="00C06961" w:rsidP="00C069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17FC">
        <w:rPr>
          <w:rFonts w:ascii="Times New Roman CYR" w:hAnsi="Times New Roman CYR" w:cs="Times New Roman CYR"/>
        </w:rPr>
        <w:t xml:space="preserve">В отчетный период </w:t>
      </w:r>
      <w:r w:rsidR="00BC1C50">
        <w:rPr>
          <w:rFonts w:ascii="Times New Roman CYR" w:hAnsi="Times New Roman CYR" w:cs="Times New Roman CYR"/>
        </w:rPr>
        <w:t xml:space="preserve">2019 года </w:t>
      </w:r>
      <w:r w:rsidRPr="004117FC">
        <w:rPr>
          <w:rFonts w:ascii="Times New Roman CYR" w:hAnsi="Times New Roman CYR" w:cs="Times New Roman CYR"/>
        </w:rPr>
        <w:t xml:space="preserve">было временно трудоустроено </w:t>
      </w:r>
      <w:r w:rsidR="00BC1C50">
        <w:rPr>
          <w:rFonts w:ascii="Times New Roman CYR" w:hAnsi="Times New Roman CYR" w:cs="Times New Roman CYR"/>
        </w:rPr>
        <w:t>181</w:t>
      </w:r>
      <w:r w:rsidRPr="004117FC">
        <w:rPr>
          <w:rFonts w:ascii="Times New Roman CYR" w:hAnsi="Times New Roman CYR" w:cs="Times New Roman CYR"/>
        </w:rPr>
        <w:t xml:space="preserve"> несовершеннолетних граждан в возрасте от 14 до 18 лет. Подростки занимались благоустройством школ и пришкольных территорий, подсобными работами в МУ "Кинешемский парк культуры и отдыха имени 35-летия Победы", благоустройством и уборкой территории в МУ «Управление городского хозяйства г. Кинешмы». На реализацию данного мероприятия подпрограммы было выделено </w:t>
      </w:r>
      <w:r w:rsidR="00BC1C50">
        <w:rPr>
          <w:rFonts w:ascii="Times New Roman CYR" w:hAnsi="Times New Roman CYR" w:cs="Times New Roman CYR"/>
        </w:rPr>
        <w:t>740,0</w:t>
      </w:r>
      <w:r w:rsidRPr="004117FC">
        <w:rPr>
          <w:rFonts w:ascii="Times New Roman CYR" w:hAnsi="Times New Roman CYR" w:cs="Times New Roman CYR"/>
        </w:rPr>
        <w:t xml:space="preserve"> тыс. руб. из местного бюджета.</w:t>
      </w:r>
      <w:r w:rsidR="00BC1C50">
        <w:rPr>
          <w:rFonts w:ascii="Times New Roman CYR" w:hAnsi="Times New Roman CYR" w:cs="Times New Roman CYR"/>
        </w:rPr>
        <w:t xml:space="preserve"> В 2020 году мероприятие не реализовывалось из-за сложной санитарно-эпидемиологической обстановки в связи с распространением новой коронавирусной инфекции.</w:t>
      </w:r>
    </w:p>
    <w:p w:rsidR="009310B3" w:rsidRPr="009310B3" w:rsidRDefault="009310B3" w:rsidP="00C069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Численность молодого поколения, к сожалению, имеют тенденцию к сокращению.</w:t>
      </w:r>
      <w:r w:rsidR="00C06961"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>Причина заключается в общем состоянии демографической ситуации прошедших лет, т.е. снижении рождаемости, сокращение количества учреждений профессионального образования (за последние 10 лет число учебных заведений сократилось с 11 до 6) активизирует отток молодежи из города, спад экономики, отсутствие строительства муниципального жилья не способствует закреплению молодых специалистов в городе.</w:t>
      </w:r>
    </w:p>
    <w:p w:rsidR="009310B3" w:rsidRDefault="00C0696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 р</w:t>
      </w:r>
      <w:r w:rsidR="009310B3" w:rsidRPr="009310B3">
        <w:rPr>
          <w:rFonts w:ascii="Times New Roman CYR" w:hAnsi="Times New Roman CYR" w:cs="Times New Roman CYR"/>
        </w:rPr>
        <w:t>еализуемая в предыдущие годы городская молодежная политика была во многом направлена на поддержание позитивных форм досуга молодежи, коррекцию девиантного поведения. Были разработаны и реализованы ряд городских целевых программ и нормативных актов в области поддержки молодых семей, одаренных детей, профилактики безнадзорности и правонарушений несовершеннолетних, патриотического воспитания, в которых молодежь рассматривалась не только как объект попечения, а как активный субъект социальных взаимоотношений. Этот подход доказал свою эффективность.</w:t>
      </w:r>
    </w:p>
    <w:p w:rsidR="007027C4" w:rsidRDefault="007027C4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Значительную роль в воспитании детей и подростков играет организация их отдыха и оздоровления.</w:t>
      </w:r>
    </w:p>
    <w:p w:rsidR="00BC1C50" w:rsidRDefault="007027C4" w:rsidP="00702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17FC">
        <w:rPr>
          <w:rFonts w:ascii="Times New Roman CYR" w:hAnsi="Times New Roman CYR" w:cs="Times New Roman CYR"/>
        </w:rPr>
        <w:t xml:space="preserve">В лагерях дневного пребывания на базе муниципальных учреждений городского округа Кинешма </w:t>
      </w:r>
      <w:r w:rsidR="00BC1C50">
        <w:rPr>
          <w:rFonts w:ascii="Times New Roman CYR" w:hAnsi="Times New Roman CYR" w:cs="Times New Roman CYR"/>
        </w:rPr>
        <w:t xml:space="preserve">в 2019 году </w:t>
      </w:r>
      <w:r w:rsidRPr="004117FC">
        <w:rPr>
          <w:rFonts w:ascii="Times New Roman CYR" w:hAnsi="Times New Roman CYR" w:cs="Times New Roman CYR"/>
        </w:rPr>
        <w:t>отдохнуло 1504 детей и подростков. Из них на базе образовательных учреждений – 979 человек (за счет средств областной субвенции 72 чел., областной субсидии – 819 чел., местного бюджета – 88 чел.), учреждений культуры – 40 чел., учреждений спорта – 470 чел., профильный лагерь «Инсайт» на базе МУ ДБО «Радуга» - 15 чел.</w:t>
      </w:r>
      <w:r w:rsidR="00BC1C50">
        <w:rPr>
          <w:rFonts w:ascii="Times New Roman CYR" w:hAnsi="Times New Roman CYR" w:cs="Times New Roman CYR"/>
        </w:rPr>
        <w:t xml:space="preserve"> </w:t>
      </w:r>
    </w:p>
    <w:p w:rsidR="007027C4" w:rsidRPr="004117FC" w:rsidRDefault="007027C4" w:rsidP="00702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17FC">
        <w:rPr>
          <w:rFonts w:ascii="Times New Roman CYR" w:hAnsi="Times New Roman CYR" w:cs="Times New Roman CYR"/>
        </w:rPr>
        <w:t>При этом на организацию двухразового питания детей в лагерях дневного пребывания из местного бюджета было выделено 946,0 тыс. руб., из областного – 1 891,9 тыс. руб., а на двухразовое питание детей-сирот, находящихся в трудной жизненной ситуации, - 166,3 тыс. руб. (областной бюджет)</w:t>
      </w:r>
    </w:p>
    <w:p w:rsidR="007027C4" w:rsidRDefault="007027C4" w:rsidP="00702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17FC">
        <w:rPr>
          <w:rFonts w:ascii="Times New Roman CYR" w:hAnsi="Times New Roman CYR" w:cs="Times New Roman CYR"/>
        </w:rPr>
        <w:t>В течение 2019 года осуществлялась перевозка детей в санатории Ивановской области. Общая сумма транспортных расходов составила 176,5 тыс. руб.</w:t>
      </w:r>
    </w:p>
    <w:p w:rsidR="00BC1C50" w:rsidRPr="00BC1C50" w:rsidRDefault="00BC1C50" w:rsidP="00BC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2020 году перечисленные выше показатели снизились из-за ограничительных мер, введенных в связи с распространением новой коронавирусной инфекции.</w:t>
      </w:r>
    </w:p>
    <w:p w:rsidR="007027C4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Муниципальное учреждение городского округа Кинешма "Детская база отдыха "Радуга" (далее МУ ДБО "Радуга") является основной загородной базой отдыха для кинешемских детей. </w:t>
      </w:r>
    </w:p>
    <w:p w:rsidR="007027C4" w:rsidRDefault="007027C4" w:rsidP="00702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отчетном 20</w:t>
      </w:r>
      <w:r w:rsidR="00BC1C50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году п</w:t>
      </w:r>
      <w:r w:rsidRPr="004117FC">
        <w:rPr>
          <w:rFonts w:ascii="Times New Roman CYR" w:hAnsi="Times New Roman CYR" w:cs="Times New Roman CYR"/>
        </w:rPr>
        <w:t xml:space="preserve">роводилось укрепление материально-технической базы (капитальный и текущий ремонт зданий, помещений, сооружений, инженерных коммуникаций и т.д.) и обеспечение пожарной безопасности (ежегодная проверка молниеотводов, ветканалов, пожарных кранов, огнезащитная обработка, перезарядка огнетушителей, обследование технического состояния холодильного и технологического оборудования, приобретение элементов питания, комплектующих для замены в датчиках системы автоматической пожарной сигнализации и другие аналогичные мероприятия) МУ ДБО «Радуга» на общую сумму 1 </w:t>
      </w:r>
      <w:r w:rsidR="00BC1C50">
        <w:rPr>
          <w:rFonts w:ascii="Times New Roman CYR" w:hAnsi="Times New Roman CYR" w:cs="Times New Roman CYR"/>
        </w:rPr>
        <w:t>00</w:t>
      </w:r>
      <w:r w:rsidRPr="004117FC">
        <w:rPr>
          <w:rFonts w:ascii="Times New Roman CYR" w:hAnsi="Times New Roman CYR" w:cs="Times New Roman CYR"/>
        </w:rPr>
        <w:t>0,0 тыс. руб.</w:t>
      </w:r>
      <w:r>
        <w:rPr>
          <w:rFonts w:ascii="Times New Roman CYR" w:hAnsi="Times New Roman CYR" w:cs="Times New Roman CYR"/>
        </w:rPr>
        <w:t>,</w:t>
      </w:r>
      <w:r w:rsidRPr="004117FC">
        <w:rPr>
          <w:rFonts w:ascii="Times New Roman CYR" w:hAnsi="Times New Roman CYR" w:cs="Times New Roman CYR"/>
        </w:rPr>
        <w:t xml:space="preserve"> предоставленных учреждению в виде субсидии из средств местного бюджета.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На протяжении нескольких последних лет все смены </w:t>
      </w:r>
      <w:r w:rsidR="007027C4">
        <w:rPr>
          <w:rFonts w:ascii="Times New Roman CYR" w:hAnsi="Times New Roman CYR" w:cs="Times New Roman CYR"/>
        </w:rPr>
        <w:t xml:space="preserve">в МУ ДБО «Радуга» </w:t>
      </w:r>
      <w:r w:rsidRPr="009310B3">
        <w:rPr>
          <w:rFonts w:ascii="Times New Roman CYR" w:hAnsi="Times New Roman CYR" w:cs="Times New Roman CYR"/>
        </w:rPr>
        <w:t xml:space="preserve">проходят под девизом "Мы - за здоровый образ жизни!". В лагере </w:t>
      </w:r>
      <w:r w:rsidR="00E632F5">
        <w:rPr>
          <w:rFonts w:ascii="Times New Roman CYR" w:hAnsi="Times New Roman CYR" w:cs="Times New Roman CYR"/>
        </w:rPr>
        <w:t>каждую смену организовывается</w:t>
      </w:r>
      <w:r w:rsidRPr="009310B3">
        <w:rPr>
          <w:rFonts w:ascii="Times New Roman CYR" w:hAnsi="Times New Roman CYR" w:cs="Times New Roman CYR"/>
        </w:rPr>
        <w:t xml:space="preserve"> более 20 кружков различных направлений.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Для детей проводятся спортивно-оздоровительные, развлекательные мероприятия, экскурсии, походы, встречи с ветеранами Великой отечественной войны, сотрудниками МЧС, ГИМС, полиции, военкомата. Каждую смену выездные спектакли дают Кинешемский драматический театр им. А.Н. Островского, Кинешемский ТЮЗ им. Раскатова, Ивановский музыкальный и драматический театры. Сотрудниками МЧС и ГИМС для ребят проводятся показательные выступления с привлечением специализированной техники.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областного конкурса "Мы - за здоровый образ жизни!" сборная команда лагеря принимает участие в межлагерных мероприятиях и товарищеских встречах с командами областных загородных лагерей, занимая призовые места.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На протяжении лета в лагере работают психологи. Использовать опыт МУ ДБО "Радуга" в части психологического сопровождения детей в течение смены и организация работы примирительной комиссии рекомендовано Межведомственной комиссией по организации отдыха, оздоровления и занятости детей в Ивановской области.</w:t>
      </w:r>
    </w:p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Питание детей в лагере пятиразовое. Охват горячим питанием 100%. Натуральные нормы питания по основным видам продуктов выдерживаются, соблюдаются принципы взаимозаменяемости продуктов. Проводится витаминизация аскорбиновой кислотой и поливитаминами. В лагере функционирует кабинет фитоароматерапии, где дети получают кислородные коктейли и аромапроцедуры. Медицинскими работниками проводится контроль за качеством питания и соблюдением санэпидрежима. По плану проводится оздоровительная работа и закаливание.</w:t>
      </w:r>
    </w:p>
    <w:p w:rsidR="00C06961" w:rsidRPr="004117FC" w:rsidRDefault="00C06961" w:rsidP="00C069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17FC">
        <w:rPr>
          <w:rFonts w:ascii="Times New Roman CYR" w:hAnsi="Times New Roman CYR" w:cs="Times New Roman CYR"/>
        </w:rPr>
        <w:t xml:space="preserve">Выраженный оздоровительный эффект от общего числа отдохнувших детей </w:t>
      </w:r>
      <w:r w:rsidR="00E632F5">
        <w:rPr>
          <w:rFonts w:ascii="Times New Roman CYR" w:hAnsi="Times New Roman CYR" w:cs="Times New Roman CYR"/>
        </w:rPr>
        <w:t>ежегодно на протяжении уже нескольких лет составляет</w:t>
      </w:r>
      <w:r w:rsidRPr="004117FC">
        <w:rPr>
          <w:rFonts w:ascii="Times New Roman CYR" w:hAnsi="Times New Roman CYR" w:cs="Times New Roman CYR"/>
        </w:rPr>
        <w:t xml:space="preserve"> 95%.</w:t>
      </w:r>
    </w:p>
    <w:p w:rsidR="00AA3129" w:rsidRPr="009310B3" w:rsidRDefault="00AA3129" w:rsidP="00821C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" w:name="sub_202"/>
      <w:r w:rsidRPr="009310B3">
        <w:rPr>
          <w:rFonts w:ascii="Times New Roman CYR" w:hAnsi="Times New Roman CYR" w:cs="Times New Roman CYR"/>
          <w:b/>
          <w:bCs/>
          <w:color w:val="26282F"/>
        </w:rPr>
        <w:t>2.2. Описание сложившейся социально-экономической ситуации в сфере реализации муниципальной программы</w:t>
      </w:r>
      <w:bookmarkEnd w:id="6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Численность населения Кинешмы </w:t>
      </w:r>
      <w:r w:rsidR="00E632F5">
        <w:rPr>
          <w:rFonts w:ascii="Times New Roman CYR" w:hAnsi="Times New Roman CYR" w:cs="Times New Roman CYR"/>
        </w:rPr>
        <w:t>ежегодно</w:t>
      </w:r>
      <w:r w:rsidRPr="009310B3">
        <w:rPr>
          <w:rFonts w:ascii="Times New Roman CYR" w:hAnsi="Times New Roman CYR" w:cs="Times New Roman CYR"/>
        </w:rPr>
        <w:t xml:space="preserve">. </w:t>
      </w:r>
      <w:r w:rsidR="00E632F5">
        <w:rPr>
          <w:rFonts w:ascii="Times New Roman CYR" w:hAnsi="Times New Roman CYR" w:cs="Times New Roman CYR"/>
        </w:rPr>
        <w:t xml:space="preserve">основная причина - </w:t>
      </w:r>
      <w:r w:rsidRPr="009310B3">
        <w:rPr>
          <w:rFonts w:ascii="Times New Roman CYR" w:hAnsi="Times New Roman CYR" w:cs="Times New Roman CYR"/>
        </w:rPr>
        <w:t xml:space="preserve"> негативная тенденция в процессе естественного воспроизводства. В результате длительного оттока молодежи, низкой рождаемости, обострившихся социальных проблем четко прослеживается процесс старения населения.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Так же сложилось тяжелое положение с обеспеченностью молодыми кадрами учреждений социальной сферы.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Социальная сфера на современном этапе развития является одним из главных приоритетов развития общества и государства. Достойные условия жизни, отдыха, качество образования и здравоохранения являются главными критериями при выборе места жительства человека, в конечном счете, одним из основных условий стабилизации в обществе.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Недостаток квалифицированных специалистов и увеличение количества работающих специалистов предпенсионного и пенсионного возраста - это те актуальные проблемы, которые необходимо решить, чтобы вывести социальную сферу города Кинешма на более высокий, отвечающий современным требованиям, уровень.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Необходимость поддержки обществом молодых специалистов определяется нарастанием негативных тенденций, проявляющихся в увеличении количества расторжения браков, снижении рождаемости и уменьшении количества детей, обусловленных отсутствием жилого помещения для совместного проживания семьи молодого специалиста, вынужденным проживанием с родителями одного из супругов.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Недостаточная социальная защищенность молодых специалистов из-за низкого уровня заработной платы, необеспеченности жильем ведет к снижению престижа определенных профессий.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Одним из направлений решения указанных проблем является оказание социально-экономической поддержки молодым специалистам, работающим в учреждениях социальной сферы города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Реализация мероприятий по организации временного трудоустройства несовершеннолетних граждан от 14 до 18 лет, в том числе подростков, находящихся в трудной жизненной ситуации и испытывающих трудности в поиске работы, в период летних каникул направлена на приобщение их к труду, получение профессиональных навыков и адаптации на рынке труда, снижение социальной напряженности и преступности среди подростков.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указанный период несовершеннолетним гражданам предоставляется оплата труда, за фактически отработанное время с учетом начислений на фонд оплаты труда, за счет средств бюджета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Распространенным видом временной занятости подростков является благоустройство территории населенных пунктов, общеобразовательных и детских спортивных школ, дворовых и спортивных площадок, мест массового отдыха, территории мемориалов, обелисков и памятников воинам, погибшим при защите Отечества.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Оказание материальной помощи жителям, находящимся в трудной жизненной ситуации, также является одной из форм социальной поддержки. Трудной жизненной ситуацией является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"</w:t>
      </w:r>
      <w:hyperlink r:id="rId12" w:history="1">
        <w:r w:rsidRPr="009310B3">
          <w:rPr>
            <w:rFonts w:ascii="Times New Roman CYR" w:hAnsi="Times New Roman CYR" w:cs="Times New Roman CYR"/>
          </w:rPr>
          <w:t>Положение</w:t>
        </w:r>
      </w:hyperlink>
      <w:r w:rsidRPr="009310B3">
        <w:rPr>
          <w:rFonts w:ascii="Times New Roman CYR" w:hAnsi="Times New Roman CYR" w:cs="Times New Roman CYR"/>
        </w:rPr>
        <w:t xml:space="preserve"> о порядке оказания материальной помощи гражданам, оказавшимся в трудной жизненной ситуации и семьям, воспитывающим детей до 18 лет, городского округа Кинешма, находящимся в трудной жизненной ситуации" утверждено </w:t>
      </w:r>
      <w:hyperlink r:id="rId13" w:history="1">
        <w:r w:rsidRPr="009310B3">
          <w:rPr>
            <w:rFonts w:ascii="Times New Roman CYR" w:hAnsi="Times New Roman CYR" w:cs="Times New Roman CYR"/>
          </w:rPr>
          <w:t>постановлением</w:t>
        </w:r>
      </w:hyperlink>
      <w:r w:rsidRPr="009310B3">
        <w:rPr>
          <w:rFonts w:ascii="Times New Roman CYR" w:hAnsi="Times New Roman CYR" w:cs="Times New Roman CYR"/>
        </w:rPr>
        <w:t xml:space="preserve"> администрации городского округа Кинешма от 15.04.2016 г. № 681-п и постановлением администрации городского округа Кинешма от 12.04.2019 г. № 528-п.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Также в рамках реализации данного направления трудной жизненной ситуацией является утрата (повреждение) жилья вследствие пожара или другого стихийного бедствия, невозможность получения медицинской помощи в рамках территориальной программы государственных гарантий оказания гражданам бесплатной медицинской помощи.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Организация отдыха детей в каникулярное время в образовательных организациях.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Ухудшение состояния здоровья детей в нашей стране, увеличение учебных нагрузок, других неблагоприятных факторов, тяжелое положение многих семей, рост подростковой преступности, наркомании и еще ряда социально зависимых показателей неблагополучия свидетельствуют об острой необходимости любых, прежде всего, доступных основной массе населения, форм организации досуга и оздоровления детей и подростков. В том числе, во время наиболее продолжительных летних каникул.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Лето является благоприятным периодом для продуманного организованного вовлечения детей и подростков в социально-значимую деятельность, в которой успешно осваиваются различные виды деятельности: творческая, экологическая, спортивная, трудовая, где активно развивается личность каждого ребенка, где каждый школьник приобретает навыки самоуправления, самоорганизации, самодисциплины.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Повышение качества организации летнего отдыха и досуга, осуществление контроля за целевым использованием средств, направляемых на реализацию данного направления, позволит сохранить уровень обеспечение отдыхом, оздоровлением и занятостью детей из семей, находящихся в трудной жизненной ситуации, организовать трудовую занятости подростков, в том числе, стоящих на учете в комиссии по делам несовершеннолетних, обеспечить их полноценным питанием, обезопасить жизнь и сохранить здоровье.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Поэтому одним из приоритетных направлений социальной политики города является не только адресная помощь гражданам, оказавшимся в сложной жизненной ситуации, но, прежде всего, достижение социальной стабильности, создание условий для повышения качества и уровня жизни отдельных категорий жителей города, предупреждение риска попадания в жизненные экстремальные ситуации.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Оказание своевременной поддержки молодёжи в современных условиях - неотъемлемая составляющая молодежной политики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Ситуация в молодежной среде характеризуется достаточно высокой социальной активностью, о чем свидетельствует высокий процент участия молодежи городского округа Кинешма в проводимых мероприятиях, в том числе в деятельности молодежных советов и организаций.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Молодое поколение, в целом, ориентировано на позитивную деятельность, свободнее в своих устремлениях, лучше ориентируется в современном коммуникационном пространстве, лучше готово к освоению нового, ощущает себя частью мирового сообщества.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Но в связи со сложной ситуацией в стране, молодёжь подвержена различным негативным влияниям не только с внешней стороны, но порой даже и в семье, поэтому обществу нужны коренные перемены в области профилактической работы. При организации досуга детей и подростков профилактическая работа должна опираться на лучшие качества подрастающего поколения, на их достижения и успехи. Одной из форм профилактики негативного влияния на детей и подростков является оказание им психолого-педагогической помощи для принятия правильного решения. Умение самостоятельно мыслить и принимать решения, не перекладывая собственной ответственности на других, в современной российской жизни необходимо каждому.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Одним из приоритетных направлений профилактики безнадзорности и правонарушений несовершеннолетних является организация отдыха и оздоровления детей и подростков в каникулярное время.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Сегодня в современной России проблема занятости детей в период летних каникул является одной из актуальных. Решение проблемы - привлечение как можно большего количества детей для содержательного проведения досуга. Одной из форм организации летнего досуга детей является отдых в летнем оздоровительном лагере "Радуга".</w:t>
      </w:r>
    </w:p>
    <w:p w:rsidR="009310B3" w:rsidRPr="009310B3" w:rsidRDefault="009310B3" w:rsidP="00702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Летний оздоровительный лагерь -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Летний оздоровительный лагерь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художественного, технического, социального творчества.</w:t>
      </w:r>
    </w:p>
    <w:p w:rsidR="001315A2" w:rsidRDefault="001315A2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315A2" w:rsidRDefault="009310B3" w:rsidP="001315A2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 xml:space="preserve">Показатели, характеризующие текущую ситуацию в сфере реализации </w:t>
      </w:r>
    </w:p>
    <w:p w:rsidR="009310B3" w:rsidRPr="009310B3" w:rsidRDefault="009310B3" w:rsidP="001315A2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муниципальной 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406"/>
        <w:gridCol w:w="1134"/>
        <w:gridCol w:w="992"/>
        <w:gridCol w:w="992"/>
        <w:gridCol w:w="992"/>
      </w:tblGrid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2018 </w:t>
            </w:r>
          </w:p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Default="00CA62A5" w:rsidP="0070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2019 </w:t>
            </w:r>
          </w:p>
          <w:p w:rsidR="00CA62A5" w:rsidRPr="009310B3" w:rsidRDefault="00CA62A5" w:rsidP="00AE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Default="00CA62A5" w:rsidP="0070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</w:t>
            </w:r>
          </w:p>
          <w:p w:rsidR="00CA62A5" w:rsidRPr="009310B3" w:rsidRDefault="00CA62A5" w:rsidP="0070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жилых помещений специализированного жилищного фонда для молодых специалистов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специалистов, получивших единовременную денежную выплату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специалистов, получивших компенсацию за найм жилого помещения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педагогов, проходящих целевую подготовку для работы в муниципальных образовательных организациях городского округа Кинешма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Выплата стипендии гражданам в соответствии с целевым обучением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граждан, получивших материальную помощь в связи с трудной жизненной ситуацией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AE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семей, воспитывающих детей до 18 лет, получивших адресную социальную помощь в связи с трудной жизненной ситуацией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949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E2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Психолого-педагогическая и социальная помощь подросткам, молодежи и их семьям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E2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молодежных мероприятий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CA62A5" w:rsidRPr="009310B3" w:rsidTr="00CA62A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E25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 и подростков, отдохнувших в летнее каникулярное время в МУ ДБО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A5" w:rsidRPr="009310B3" w:rsidRDefault="00CA62A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</w:tr>
    </w:tbl>
    <w:p w:rsidR="006046AD" w:rsidRDefault="006046AD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7" w:name="sub_203"/>
    </w:p>
    <w:p w:rsidR="00A36D47" w:rsidRPr="009310B3" w:rsidRDefault="00A36D47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315A2" w:rsidRDefault="009310B3" w:rsidP="00AE09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2.3. Приоритеты и цели муниципальной политики в сфере социальной и молодежной политики</w:t>
      </w:r>
      <w:bookmarkEnd w:id="7"/>
    </w:p>
    <w:p w:rsidR="00AE09A4" w:rsidRPr="009310B3" w:rsidRDefault="00AE09A4" w:rsidP="00AE09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Целью программы является обеспечение предоставления мер поддержки отдельным категориям граждан городского округа Кинешма, </w:t>
      </w:r>
      <w:r w:rsidR="007418E3">
        <w:rPr>
          <w:rFonts w:ascii="Times New Roman CYR" w:hAnsi="Times New Roman CYR" w:cs="Times New Roman CYR"/>
        </w:rPr>
        <w:t>с</w:t>
      </w:r>
      <w:r w:rsidR="007418E3" w:rsidRPr="007418E3">
        <w:rPr>
          <w:rFonts w:ascii="Times New Roman CYR" w:hAnsi="Times New Roman CYR" w:cs="Times New Roman CYR"/>
        </w:rPr>
        <w:t>овершенствование системы работы и условий для организованного досуга и позитивной занят</w:t>
      </w:r>
      <w:r w:rsidR="007418E3">
        <w:rPr>
          <w:rFonts w:ascii="Times New Roman CYR" w:hAnsi="Times New Roman CYR" w:cs="Times New Roman CYR"/>
        </w:rPr>
        <w:t xml:space="preserve">ости детей в каникулярное время, </w:t>
      </w:r>
      <w:r w:rsidRPr="009310B3">
        <w:rPr>
          <w:rFonts w:ascii="Times New Roman CYR" w:hAnsi="Times New Roman CYR" w:cs="Times New Roman CYR"/>
        </w:rPr>
        <w:t>а также создание условий для успешной социализации и самореализации молодежи в социальные, общественно-политические и социокультурные отношения.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настоящее время наиболее острыми проблемами в сфере социальной политики городского округа Кинешма являются: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несоответствие доходов жителей городского округа Кинешма реальному жизненному уровню, в результате чего наблюдается увеличение количества малоимущих семей и граждан, оказавшихся в трудной жизненной ситуации;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увеличение удельного веса пожилого населения, отток квалифицированной и талантливой молодёжи на работу в другие регионы, в результате чего наблюдается недостаточная укомплектованность специалистами муниципальных учреждений города;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социальная напряженность и преступность среди подростков и молодежи, необходимость их приобщения к труду и адаптация на рынке труда;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дефицит рабочих мест;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Приоритетами в данном направлении являются: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подготовка молодых специалистов для работы в учреждениях социальной сферы городского округа Кинешма;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создание условий для реализации потенциала молодежи;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организация летнего отдыха для детей и молодежи;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организация трудовой занятости подростков;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формирование доступной среды жизнедеятельности для инвалидов;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повышение качества жизни граждан пожилого возраста.</w:t>
      </w:r>
    </w:p>
    <w:p w:rsidR="00AE5213" w:rsidRDefault="00AE5213" w:rsidP="00AE52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6D47" w:rsidRPr="009310B3" w:rsidRDefault="00A36D47" w:rsidP="00AE52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300"/>
      <w:r w:rsidRPr="009310B3">
        <w:rPr>
          <w:rFonts w:ascii="Times New Roman CYR" w:hAnsi="Times New Roman CYR" w:cs="Times New Roman CYR"/>
          <w:b/>
          <w:bCs/>
          <w:color w:val="26282F"/>
        </w:rPr>
        <w:t>3. Сведения о целевых индикаторах (показателях) муниципальной программы</w:t>
      </w:r>
      <w:bookmarkEnd w:id="8"/>
    </w:p>
    <w:p w:rsidR="009310B3" w:rsidRPr="00AE5213" w:rsidRDefault="009310B3" w:rsidP="00AE52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3.1. Сведения о целевых индикаторах (показателях) муниципальной программы</w:t>
      </w:r>
    </w:p>
    <w:p w:rsidR="009310B3" w:rsidRPr="009310B3" w:rsidRDefault="009310B3" w:rsidP="007418E3">
      <w:pPr>
        <w:widowControl w:val="0"/>
        <w:autoSpaceDE w:val="0"/>
        <w:autoSpaceDN w:val="0"/>
        <w:adjustRightInd w:val="0"/>
        <w:ind w:right="139" w:firstLine="698"/>
        <w:jc w:val="right"/>
        <w:rPr>
          <w:rFonts w:ascii="Times New Roman CYR" w:hAnsi="Times New Roman CYR" w:cs="Times New Roman CYR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71"/>
        <w:gridCol w:w="845"/>
        <w:gridCol w:w="856"/>
        <w:gridCol w:w="851"/>
        <w:gridCol w:w="851"/>
        <w:gridCol w:w="851"/>
        <w:gridCol w:w="851"/>
      </w:tblGrid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п\п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целевого индикатора (показателя)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AE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Значение целевых индикаторов (показателей)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2019 </w:t>
            </w:r>
          </w:p>
          <w:p w:rsidR="00173C13" w:rsidRPr="009310B3" w:rsidRDefault="00173C13" w:rsidP="00CF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AE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</w:p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AA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специалистов, получивших</w:t>
            </w:r>
            <w:r>
              <w:rPr>
                <w:rFonts w:ascii="Times New Roman CYR" w:hAnsi="Times New Roman CYR" w:cs="Times New Roman CYR"/>
              </w:rPr>
              <w:t xml:space="preserve"> единовременную выплату.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AA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специалистов, получивших</w:t>
            </w:r>
            <w:r>
              <w:rPr>
                <w:rFonts w:ascii="Times New Roman CYR" w:hAnsi="Times New Roman CYR" w:cs="Times New Roman CYR"/>
              </w:rPr>
              <w:t xml:space="preserve"> компенсацию за найм жилого помещения.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4B575E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E71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молодых специалистов, </w:t>
            </w:r>
            <w:r w:rsidRPr="00E715BD">
              <w:rPr>
                <w:rFonts w:ascii="Times New Roman CYR" w:hAnsi="Times New Roman CYR" w:cs="Times New Roman CYR"/>
              </w:rPr>
              <w:t>работающих в учреждениях социальной сферы городского округа Кинешма, получивших меры экономической поддержки.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направлений, выданных на целевое облучение в высшем учебном заведении.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обучающихся, получивших стипендии в соответствии с договором о целевом обучении.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граждан, получивших материальную помощь в связи с трудной жизненной ситуацией.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374D1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CF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F2DCC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9310B3" w:rsidRDefault="005F2DCC" w:rsidP="00396FE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4301BA" w:rsidRDefault="005F2DCC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граждан и семей, воспитывающих детей до 18 лет, городского округа Кинешма, получивших материальную помощь в связи с трудной жизненной ситуацией.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1374D1" w:rsidRDefault="005F2DCC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374D1">
              <w:rPr>
                <w:rFonts w:ascii="Times New Roman CYR" w:hAnsi="Times New Roman CYR" w:cs="Times New Roman CYR"/>
              </w:rPr>
              <w:t>чел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CF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4301BA" w:rsidRDefault="005F2DCC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C" w:rsidRDefault="005F2DCC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C" w:rsidRDefault="005F2DCC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034D27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613CA">
              <w:rPr>
                <w:rFonts w:ascii="Times New Roman CYR" w:hAnsi="Times New Roman CYR" w:cs="Times New Roman CYR"/>
              </w:rPr>
              <w:t>Количество инвалидов и участников Великой Отечественной войны 1941-1945 годов, в жилых помещениях которых проведен ремонт или замена бытового и сантехнического оборудования.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613C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3C662F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Pr="009310B3" w:rsidRDefault="003C662F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Pr="00034D27" w:rsidRDefault="003C662F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662F">
              <w:rPr>
                <w:rFonts w:ascii="Times New Roman CYR" w:hAnsi="Times New Roman CYR" w:cs="Times New Roman CYR"/>
              </w:rPr>
              <w:t>Количество полученных положительных заключений экспертизы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2F" w:rsidRDefault="003C662F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4D27">
              <w:rPr>
                <w:rFonts w:ascii="Times New Roman CYR" w:hAnsi="Times New Roman CYR" w:cs="Times New Roman CYR"/>
              </w:rPr>
              <w:t>Количество детей-инвалидов, обучающихся на дому.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семей, воспитывающих детей-инвалидов, в том числе замещающих, получивших поддержку в результате реализации инновационного социального проекта "Мы - лучи одного солнца".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6ACE">
              <w:rPr>
                <w:rFonts w:ascii="Times New Roman CYR" w:hAnsi="Times New Roman CYR" w:cs="Times New Roman CYR"/>
              </w:rPr>
              <w:t>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здорового и активного образа жизни.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BE0C8B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BE0C8B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A265BD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65BD">
              <w:rPr>
                <w:rFonts w:ascii="Times New Roman CYR" w:hAnsi="Times New Roman CYR" w:cs="Times New Roman CYR"/>
              </w:rPr>
              <w:t>Количество учреждений культуры, реализующих мероприятие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8B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8B" w:rsidRDefault="00A265BD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семей, воспитывающих детей до 18 лет, получивших адресную социальную помощь в связи с трудной жизненной ситуацией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B575E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374D1">
              <w:rPr>
                <w:rFonts w:ascii="Times New Roman CYR" w:hAnsi="Times New Roman CYR" w:cs="Times New Roman CYR"/>
              </w:rPr>
              <w:t>Коли</w:t>
            </w:r>
            <w:r>
              <w:rPr>
                <w:rFonts w:ascii="Times New Roman CYR" w:hAnsi="Times New Roman CYR" w:cs="Times New Roman CYR"/>
              </w:rPr>
              <w:t>чество детей из малоимущих</w:t>
            </w:r>
            <w:r w:rsidRPr="001374D1">
              <w:rPr>
                <w:rFonts w:ascii="Times New Roman CYR" w:hAnsi="Times New Roman CYR" w:cs="Times New Roman CYR"/>
              </w:rPr>
              <w:t xml:space="preserve"> семей, обеспеченных школьными принадлежностями, в рамках благотворительной акции «Поможем собрать детей в школу».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F7E5A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F7E5A" w:rsidP="0039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56A3">
              <w:rPr>
                <w:rFonts w:ascii="Times New Roman CYR" w:hAnsi="Times New Roman CYR" w:cs="Times New Roman CYR"/>
              </w:rPr>
              <w:t>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0F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</w:t>
            </w:r>
            <w:r>
              <w:rPr>
                <w:rFonts w:ascii="Times New Roman CYR" w:hAnsi="Times New Roman CYR" w:cs="Times New Roman CYR"/>
              </w:rPr>
              <w:t>, которым предоставляется двухразовое питание в лагерях дневного пребывания в каникулярное время.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54C34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4C34">
              <w:rPr>
                <w:rFonts w:ascii="Times New Roman CYR" w:hAnsi="Times New Roman CYR" w:cs="Times New Roman CYR"/>
              </w:rPr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54C34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4C34">
              <w:rPr>
                <w:rFonts w:ascii="Times New Roman CYR" w:hAnsi="Times New Roman CYR" w:cs="Times New Roman CYR"/>
              </w:rPr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4301BA" w:rsidRDefault="00954C3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954C34">
              <w:rPr>
                <w:rFonts w:ascii="Times New Roman CYR" w:hAnsi="Times New Roman CYR" w:cs="Times New Roman CYR"/>
              </w:rPr>
              <w:t>863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0F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 и подростков, отдохнувших в каникулярное время в  лагерях дневного пребывания на базе муниципальных учреждений городского округа Кинешма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54C34" w:rsidRDefault="00CF7E0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54C34" w:rsidRDefault="00CF7E0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54C34" w:rsidRDefault="00CF7E0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 и подростков, отдохнувших в лагерях дневного пребывания на базе муниципальных учреждений городского округа Кинешма.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B085F">
              <w:rPr>
                <w:rFonts w:ascii="Times New Roman CYR" w:hAnsi="Times New Roman CYR" w:cs="Times New Roman CYR"/>
              </w:rPr>
              <w:t>Количество поездок для доставки детей из малообеспеченных семей в санатории Ивановской области.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детей, отдохнувших в каникулярное время на базе МУ городского округа Кинешма «Детская база отдыха «Радуга».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детей, получивших профессиональную помощь логопеда на базе Центра социально-психологического сопровождения «Преображение» МУ городского округа Кинешма «Детская база отдыха «Радуга».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человек, прошедших индивидуальное консультирование, групповые формы психологических работ на базе Центра </w:t>
            </w:r>
            <w:r w:rsidRPr="00FB53F1">
              <w:rPr>
                <w:rFonts w:ascii="Times New Roman CYR" w:hAnsi="Times New Roman CYR" w:cs="Times New Roman CYR"/>
              </w:rPr>
              <w:t>социально-психологического сопровождения «Преображение» МУ городского округа Кинешма «Детская база отдыха «Радуга».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проведенных мероприятий, направленных на укрепление материально-технической базы МУ городского </w:t>
            </w:r>
            <w:r w:rsidRPr="00FB53F1">
              <w:rPr>
                <w:rFonts w:ascii="Times New Roman CYR" w:hAnsi="Times New Roman CYR" w:cs="Times New Roman CYR"/>
              </w:rPr>
              <w:t>округа Кинешма «Детская база отдыха «Радуга».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Показатель соответствия </w:t>
            </w:r>
            <w:r w:rsidRPr="000E004B">
              <w:rPr>
                <w:rFonts w:ascii="Times New Roman CYR" w:hAnsi="Times New Roman CYR" w:cs="Times New Roman CYR"/>
              </w:rPr>
              <w:t>МУ городского округа Кинешма «Детская база отдыха «Радуга»</w:t>
            </w:r>
            <w:r>
              <w:rPr>
                <w:rFonts w:ascii="Times New Roman CYR" w:hAnsi="Times New Roman CYR" w:cs="Times New Roman CYR"/>
              </w:rPr>
              <w:t xml:space="preserve"> соответствующим требованиям Госпожнадзора.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творческих и социально-активных молодых людей, получивших премию и гранты главы администрации городского округа Кинешма.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мероприятий проводимых в городском округе Кинешма в рамках целевых направлений деятельности.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173C13" w:rsidRPr="009310B3" w:rsidTr="007176F7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B4639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временно трудоустроенных несовершеннолетних граждан в возрасте от 14 до 18 лет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4301B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13" w:rsidRPr="009310B3" w:rsidRDefault="00173C1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CF7E0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13" w:rsidRPr="009310B3" w:rsidRDefault="00CF7E0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C93A76" w:rsidRDefault="00C93A76" w:rsidP="00CF697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" w:name="sub_309"/>
    </w:p>
    <w:p w:rsidR="00A36D47" w:rsidRDefault="00A36D47" w:rsidP="00CF697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Пояснения к целевым индикаторам (показателям) программы</w:t>
      </w:r>
      <w:bookmarkEnd w:id="9"/>
    </w:p>
    <w:p w:rsidR="00C55AC2" w:rsidRDefault="00C55AC2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Default="008B085F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CF697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«</w:t>
      </w:r>
      <w:r w:rsidRPr="008B085F">
        <w:rPr>
          <w:rFonts w:ascii="Times New Roman CYR" w:hAnsi="Times New Roman CYR" w:cs="Times New Roman CYR"/>
        </w:rPr>
        <w:t>Количество молодых специалистов, по</w:t>
      </w:r>
      <w:r>
        <w:rPr>
          <w:rFonts w:ascii="Times New Roman CYR" w:hAnsi="Times New Roman CYR" w:cs="Times New Roman CYR"/>
        </w:rPr>
        <w:t>лучивших единовременную выплату»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8B085F" w:rsidRDefault="008B085F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CF697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«</w:t>
      </w:r>
      <w:r w:rsidRPr="008B085F">
        <w:rPr>
          <w:rFonts w:ascii="Times New Roman CYR" w:hAnsi="Times New Roman CYR" w:cs="Times New Roman CYR"/>
        </w:rPr>
        <w:t>Количество молодых специалистов, получивших компе</w:t>
      </w:r>
      <w:r>
        <w:rPr>
          <w:rFonts w:ascii="Times New Roman CYR" w:hAnsi="Times New Roman CYR" w:cs="Times New Roman CYR"/>
        </w:rPr>
        <w:t xml:space="preserve">нсацию за найм жилого помещения» </w:t>
      </w:r>
      <w:r w:rsidRPr="008B085F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807B10" w:rsidRDefault="00807B10" w:rsidP="00807B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265BD">
        <w:rPr>
          <w:rFonts w:ascii="Times New Roman CYR" w:hAnsi="Times New Roman CYR" w:cs="Times New Roman CYR"/>
          <w:sz w:val="26"/>
        </w:rPr>
        <w:t>Показат</w:t>
      </w:r>
      <w:r>
        <w:rPr>
          <w:rFonts w:ascii="Times New Roman CYR" w:hAnsi="Times New Roman CYR" w:cs="Times New Roman CYR"/>
        </w:rPr>
        <w:t>ель № 3 «</w:t>
      </w:r>
      <w:r w:rsidRPr="00807B10">
        <w:rPr>
          <w:rFonts w:ascii="Times New Roman CYR" w:hAnsi="Times New Roman CYR" w:cs="Times New Roman CYR"/>
        </w:rPr>
        <w:t>Количество молодых специалистов, работающих в учреждениях социальной сферы городского округа Кинешма, получивш</w:t>
      </w:r>
      <w:r>
        <w:rPr>
          <w:rFonts w:ascii="Times New Roman CYR" w:hAnsi="Times New Roman CYR" w:cs="Times New Roman CYR"/>
        </w:rPr>
        <w:t xml:space="preserve">их меры экономической поддержки» </w:t>
      </w:r>
      <w:r w:rsidRPr="008B085F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8B085F" w:rsidRDefault="008B085F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807B1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«</w:t>
      </w:r>
      <w:r w:rsidRPr="008B085F">
        <w:rPr>
          <w:rFonts w:ascii="Times New Roman CYR" w:hAnsi="Times New Roman CYR" w:cs="Times New Roman CYR"/>
        </w:rPr>
        <w:t>Количество направлений, выданных на целевое облучение в высшем учебном за</w:t>
      </w:r>
      <w:r>
        <w:rPr>
          <w:rFonts w:ascii="Times New Roman CYR" w:hAnsi="Times New Roman CYR" w:cs="Times New Roman CYR"/>
        </w:rPr>
        <w:t>ведении» предоставляется управлением образования администрации городского округа Кинешма.</w:t>
      </w:r>
    </w:p>
    <w:p w:rsidR="0090151C" w:rsidRDefault="008B085F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807B10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="0090151C">
        <w:rPr>
          <w:rFonts w:ascii="Times New Roman CYR" w:hAnsi="Times New Roman CYR" w:cs="Times New Roman CYR"/>
        </w:rPr>
        <w:t>«</w:t>
      </w:r>
      <w:r w:rsidR="0090151C" w:rsidRPr="0090151C">
        <w:rPr>
          <w:rFonts w:ascii="Times New Roman CYR" w:hAnsi="Times New Roman CYR" w:cs="Times New Roman CYR"/>
        </w:rPr>
        <w:t>Количество обучающихся, получивших стипендии в соответствии с договором о целевом обучении</w:t>
      </w:r>
      <w:r>
        <w:rPr>
          <w:rFonts w:ascii="Times New Roman CYR" w:hAnsi="Times New Roman CYR" w:cs="Times New Roman CYR"/>
        </w:rPr>
        <w:t>»</w:t>
      </w:r>
      <w:r w:rsidR="0090151C">
        <w:rPr>
          <w:rFonts w:ascii="Times New Roman CYR" w:hAnsi="Times New Roman CYR" w:cs="Times New Roman CYR"/>
        </w:rPr>
        <w:t xml:space="preserve"> предоставляется управлением образования администрации городского округа Кинешма.</w:t>
      </w:r>
    </w:p>
    <w:p w:rsidR="008B085F" w:rsidRDefault="0090151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807B10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Количество граждан, получивших материальную помощь в связ</w:t>
      </w:r>
      <w:r>
        <w:rPr>
          <w:rFonts w:ascii="Times New Roman CYR" w:hAnsi="Times New Roman CYR" w:cs="Times New Roman CYR"/>
        </w:rPr>
        <w:t xml:space="preserve">и с трудной жизненной ситуацией» предоставляется </w:t>
      </w:r>
      <w:r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807B10" w:rsidRDefault="00807B10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7 «</w:t>
      </w:r>
      <w:r w:rsidRPr="00807B10">
        <w:rPr>
          <w:rFonts w:ascii="Times New Roman CYR" w:hAnsi="Times New Roman CYR" w:cs="Times New Roman CYR"/>
        </w:rPr>
        <w:t>Количество граждан и семей, воспитывающих детей до 18 лет, получивших адресную материальную помощь в связи с трудной жи</w:t>
      </w:r>
      <w:r>
        <w:rPr>
          <w:rFonts w:ascii="Times New Roman CYR" w:hAnsi="Times New Roman CYR" w:cs="Times New Roman CYR"/>
        </w:rPr>
        <w:t xml:space="preserve">зненной ситуацией» </w:t>
      </w:r>
      <w:r w:rsidRPr="00807B1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F1F11" w:rsidRDefault="002F1F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807B10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«</w:t>
      </w:r>
      <w:r w:rsidRPr="008613CA">
        <w:rPr>
          <w:rFonts w:ascii="Times New Roman CYR" w:hAnsi="Times New Roman CYR" w:cs="Times New Roman CYR"/>
        </w:rPr>
        <w:t>Количество инвалидов и участников Великой Отечественной войны 1941-1945 годов, в жилых помещениях которых проведен ремонт или замена бытового</w:t>
      </w:r>
      <w:r>
        <w:rPr>
          <w:rFonts w:ascii="Times New Roman CYR" w:hAnsi="Times New Roman CYR" w:cs="Times New Roman CYR"/>
        </w:rPr>
        <w:t xml:space="preserve"> и сантехнического оборудования» предоставляется Муниципальным казенным учреждением городского округа Кинешма «Городское управление строительства».</w:t>
      </w:r>
    </w:p>
    <w:p w:rsidR="003C662F" w:rsidRDefault="003C662F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9 «</w:t>
      </w:r>
      <w:r w:rsidRPr="003C662F">
        <w:rPr>
          <w:rFonts w:ascii="Times New Roman CYR" w:hAnsi="Times New Roman CYR" w:cs="Times New Roman CYR"/>
        </w:rPr>
        <w:t>Количество полученных поло</w:t>
      </w:r>
      <w:r>
        <w:rPr>
          <w:rFonts w:ascii="Times New Roman CYR" w:hAnsi="Times New Roman CYR" w:cs="Times New Roman CYR"/>
        </w:rPr>
        <w:t>жительных заключений экспертизы» предоставляется муниципальным казенным учреждением городского округа Кинешма «Городское управление строительства».</w:t>
      </w:r>
    </w:p>
    <w:p w:rsidR="0090151C" w:rsidRDefault="0090151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3C662F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Количество детей</w:t>
      </w:r>
      <w:r>
        <w:rPr>
          <w:rFonts w:ascii="Times New Roman CYR" w:hAnsi="Times New Roman CYR" w:cs="Times New Roman CYR"/>
        </w:rPr>
        <w:t xml:space="preserve">-инвалидов, обучающихся на дому» </w:t>
      </w:r>
      <w:r w:rsidRPr="0090151C">
        <w:rPr>
          <w:rFonts w:ascii="Times New Roman CYR" w:hAnsi="Times New Roman CYR" w:cs="Times New Roman CYR"/>
        </w:rPr>
        <w:t>предоставляется управлением образования администрации городского округа Кинешма.</w:t>
      </w:r>
    </w:p>
    <w:p w:rsidR="0090151C" w:rsidRDefault="0090151C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AE09A4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</w:t>
      </w:r>
      <w:r>
        <w:rPr>
          <w:rFonts w:ascii="Times New Roman CYR" w:hAnsi="Times New Roman CYR" w:cs="Times New Roman CYR"/>
        </w:rPr>
        <w:t xml:space="preserve">лидов городского округа Кинешма» предоставляется </w:t>
      </w:r>
      <w:r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90151C" w:rsidRDefault="0090151C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AE09A4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Количество семей, воспитывающих детей-инвалидов, в том числе замещающих, получивших поддержку в результате реализации инновационного социального пр</w:t>
      </w:r>
      <w:r>
        <w:rPr>
          <w:rFonts w:ascii="Times New Roman CYR" w:hAnsi="Times New Roman CYR" w:cs="Times New Roman CYR"/>
        </w:rPr>
        <w:t xml:space="preserve">оекта "Мы - лучи одного солнца"» предоставляется </w:t>
      </w:r>
      <w:r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</w:t>
      </w:r>
      <w:r>
        <w:rPr>
          <w:rFonts w:ascii="Times New Roman CYR" w:hAnsi="Times New Roman CYR" w:cs="Times New Roman CYR"/>
        </w:rPr>
        <w:t>рации городского округа Кинешма, Центром социально-психологического сопровождения «Преображение» на базе МУ городского округа Кинешма «Детская база отдыха «Радуга».</w:t>
      </w:r>
    </w:p>
    <w:p w:rsidR="0090151C" w:rsidRDefault="0090151C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2F1F11">
        <w:rPr>
          <w:rFonts w:ascii="Times New Roman CYR" w:hAnsi="Times New Roman CYR" w:cs="Times New Roman CYR"/>
        </w:rPr>
        <w:t>1</w:t>
      </w:r>
      <w:r w:rsidR="00AE09A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</w:t>
      </w:r>
      <w:r>
        <w:rPr>
          <w:rFonts w:ascii="Times New Roman CYR" w:hAnsi="Times New Roman CYR" w:cs="Times New Roman CYR"/>
        </w:rPr>
        <w:t xml:space="preserve">рового и активного образа жизни» предоставляется </w:t>
      </w:r>
      <w:r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BE0C8B" w:rsidRDefault="00BE0C8B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14 «</w:t>
      </w:r>
      <w:r w:rsidR="00A265BD">
        <w:rPr>
          <w:rFonts w:ascii="Times New Roman CYR" w:hAnsi="Times New Roman CYR" w:cs="Times New Roman CYR"/>
        </w:rPr>
        <w:t>Количество учреждений культуры, реализующих мероприятие по обеспечению доступности зданий и сооружений для инвалидов и других маломобильных групп населения</w:t>
      </w:r>
      <w:r>
        <w:rPr>
          <w:rFonts w:ascii="Times New Roman CYR" w:hAnsi="Times New Roman CYR" w:cs="Times New Roman CYR"/>
        </w:rPr>
        <w:t>» предоставляется комитетом по культуре и туризму администрации городского округа Кинешма</w:t>
      </w:r>
    </w:p>
    <w:p w:rsidR="00197670" w:rsidRDefault="0090151C" w:rsidP="001976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</w:t>
      </w:r>
      <w:r w:rsidR="00BE0C8B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«</w:t>
      </w:r>
      <w:r w:rsidRPr="0090151C">
        <w:rPr>
          <w:rFonts w:ascii="Times New Roman CYR" w:hAnsi="Times New Roman CYR" w:cs="Times New Roman CYR"/>
        </w:rPr>
        <w:t>Количество семей, воспитывающих детей до 18 лет, получивших адресную помощь в связ</w:t>
      </w:r>
      <w:r>
        <w:rPr>
          <w:rFonts w:ascii="Times New Roman CYR" w:hAnsi="Times New Roman CYR" w:cs="Times New Roman CYR"/>
        </w:rPr>
        <w:t>и с трудной жизненной ситуацией»</w:t>
      </w:r>
      <w:r w:rsidR="00197670">
        <w:rPr>
          <w:rFonts w:ascii="Times New Roman CYR" w:hAnsi="Times New Roman CYR" w:cs="Times New Roman CYR"/>
        </w:rPr>
        <w:t xml:space="preserve"> предоставляется </w:t>
      </w:r>
      <w:r w:rsidR="00197670"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90151C" w:rsidRDefault="0019767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</w:t>
      </w:r>
      <w:r w:rsidR="00BE0C8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«</w:t>
      </w:r>
      <w:r w:rsidRPr="00197670">
        <w:rPr>
          <w:rFonts w:ascii="Times New Roman CYR" w:hAnsi="Times New Roman CYR" w:cs="Times New Roman CYR"/>
        </w:rPr>
        <w:t>Коли</w:t>
      </w:r>
      <w:r w:rsidR="00E63AA1">
        <w:rPr>
          <w:rFonts w:ascii="Times New Roman CYR" w:hAnsi="Times New Roman CYR" w:cs="Times New Roman CYR"/>
        </w:rPr>
        <w:t>чество детей из малоимущих</w:t>
      </w:r>
      <w:r w:rsidRPr="00197670">
        <w:rPr>
          <w:rFonts w:ascii="Times New Roman CYR" w:hAnsi="Times New Roman CYR" w:cs="Times New Roman CYR"/>
        </w:rPr>
        <w:t xml:space="preserve"> семей, обеспеченных школьными принадлежностями, в рамках благотворительной акции </w:t>
      </w:r>
      <w:r>
        <w:rPr>
          <w:rFonts w:ascii="Times New Roman CYR" w:hAnsi="Times New Roman CYR" w:cs="Times New Roman CYR"/>
        </w:rPr>
        <w:t xml:space="preserve">«Поможем собрать детей в школу» </w:t>
      </w:r>
      <w:r w:rsidRPr="0019767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197670" w:rsidRDefault="0019767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</w:t>
      </w:r>
      <w:r w:rsidR="00BE0C8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«</w:t>
      </w:r>
      <w:r w:rsidRPr="00197670">
        <w:rPr>
          <w:rFonts w:ascii="Times New Roman CYR" w:hAnsi="Times New Roman CYR" w:cs="Times New Roman CYR"/>
        </w:rPr>
        <w:t>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</w:t>
      </w:r>
      <w:r>
        <w:rPr>
          <w:rFonts w:ascii="Times New Roman CYR" w:hAnsi="Times New Roman CYR" w:cs="Times New Roman CYR"/>
        </w:rPr>
        <w:t xml:space="preserve">дений городского округа Кинешма» предоставляется </w:t>
      </w:r>
      <w:r w:rsidRPr="0090151C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</w:t>
      </w:r>
      <w:r>
        <w:rPr>
          <w:rFonts w:ascii="Times New Roman CYR" w:hAnsi="Times New Roman CYR" w:cs="Times New Roman CYR"/>
        </w:rPr>
        <w:t>, учреждениями социальной сферы городского округа Кинешма.</w:t>
      </w:r>
    </w:p>
    <w:p w:rsidR="00197670" w:rsidRDefault="0019767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</w:t>
      </w:r>
      <w:r w:rsidR="00BE0C8B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«</w:t>
      </w:r>
      <w:r w:rsidRPr="00197670">
        <w:rPr>
          <w:rFonts w:ascii="Times New Roman CYR" w:hAnsi="Times New Roman CYR" w:cs="Times New Roman CYR"/>
        </w:rPr>
        <w:t xml:space="preserve">Количество детей, которым предоставляется двухразовое питание в лагерях дневного </w:t>
      </w:r>
      <w:r>
        <w:rPr>
          <w:rFonts w:ascii="Times New Roman CYR" w:hAnsi="Times New Roman CYR" w:cs="Times New Roman CYR"/>
        </w:rPr>
        <w:t xml:space="preserve">пребывания в каникулярное время» </w:t>
      </w:r>
      <w:r w:rsidRPr="0019767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197670" w:rsidRDefault="00197670" w:rsidP="001976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1</w:t>
      </w:r>
      <w:r w:rsidR="00BE0C8B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«</w:t>
      </w:r>
      <w:r w:rsidRPr="00197670">
        <w:rPr>
          <w:rFonts w:ascii="Times New Roman CYR" w:hAnsi="Times New Roman CYR" w:cs="Times New Roman CYR"/>
        </w:rPr>
        <w:t>Количество детей и подростков, отдохнувших в каникулярное время в  лагерях дневного пребывания на базе муниципальных учреж</w:t>
      </w:r>
      <w:r>
        <w:rPr>
          <w:rFonts w:ascii="Times New Roman CYR" w:hAnsi="Times New Roman CYR" w:cs="Times New Roman CYR"/>
        </w:rPr>
        <w:t xml:space="preserve">дений городского округа Кинешма» </w:t>
      </w:r>
      <w:r w:rsidRPr="0019767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197670" w:rsidRDefault="0019767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BE0C8B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«</w:t>
      </w:r>
      <w:r w:rsidRPr="00197670">
        <w:rPr>
          <w:rFonts w:ascii="Times New Roman CYR" w:hAnsi="Times New Roman CYR" w:cs="Times New Roman CYR"/>
        </w:rPr>
        <w:t>Количество детей и подростков, отдохнувших в лагерях дневного пребывания на базе муниципальных учреж</w:t>
      </w:r>
      <w:r>
        <w:rPr>
          <w:rFonts w:ascii="Times New Roman CYR" w:hAnsi="Times New Roman CYR" w:cs="Times New Roman CYR"/>
        </w:rPr>
        <w:t xml:space="preserve">дений городского округа Кинешма» </w:t>
      </w:r>
      <w:r w:rsidRPr="0019767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197670" w:rsidRDefault="0019767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2C1FF2">
        <w:rPr>
          <w:rFonts w:ascii="Times New Roman CYR" w:hAnsi="Times New Roman CYR" w:cs="Times New Roman CYR"/>
        </w:rPr>
        <w:t>2</w:t>
      </w:r>
      <w:r w:rsidR="00BE0C8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«</w:t>
      </w:r>
      <w:r w:rsidR="00CE1F5B" w:rsidRPr="00CE1F5B">
        <w:rPr>
          <w:rFonts w:ascii="Times New Roman CYR" w:hAnsi="Times New Roman CYR" w:cs="Times New Roman CYR"/>
        </w:rPr>
        <w:t>Количество поездок для доставки детей из малообеспеченных семей</w:t>
      </w:r>
      <w:r w:rsidR="00CE1F5B">
        <w:rPr>
          <w:rFonts w:ascii="Times New Roman CYR" w:hAnsi="Times New Roman CYR" w:cs="Times New Roman CYR"/>
        </w:rPr>
        <w:t xml:space="preserve"> в санатории Ивановской области</w:t>
      </w:r>
      <w:r>
        <w:rPr>
          <w:rFonts w:ascii="Times New Roman CYR" w:hAnsi="Times New Roman CYR" w:cs="Times New Roman CYR"/>
        </w:rPr>
        <w:t>»</w:t>
      </w:r>
      <w:r w:rsidR="00CE1F5B">
        <w:rPr>
          <w:rFonts w:ascii="Times New Roman CYR" w:hAnsi="Times New Roman CYR" w:cs="Times New Roman CYR"/>
        </w:rPr>
        <w:t xml:space="preserve"> предоставляется </w:t>
      </w:r>
      <w:r w:rsidR="00002CD0" w:rsidRPr="00002CD0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</w:t>
      </w:r>
      <w:r w:rsidR="00002CD0">
        <w:rPr>
          <w:rFonts w:ascii="Times New Roman CYR" w:hAnsi="Times New Roman CYR" w:cs="Times New Roman CYR"/>
        </w:rPr>
        <w:t xml:space="preserve">, </w:t>
      </w:r>
      <w:r w:rsidR="00CE1F5B">
        <w:rPr>
          <w:rFonts w:ascii="Times New Roman CYR" w:hAnsi="Times New Roman CYR" w:cs="Times New Roman CYR"/>
        </w:rPr>
        <w:t>Территориальным управлением социальной защиты населения по городскому округу Кинешма и Кинешемскому муниципальному району.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2C1FF2">
        <w:rPr>
          <w:rFonts w:ascii="Times New Roman CYR" w:hAnsi="Times New Roman CYR" w:cs="Times New Roman CYR"/>
        </w:rPr>
        <w:t>2</w:t>
      </w:r>
      <w:r w:rsidR="00BE0C8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Количество детей, отдохнувших в каникулярное время на базе МУ городского округа Кинешм</w:t>
      </w:r>
      <w:r>
        <w:rPr>
          <w:rFonts w:ascii="Times New Roman CYR" w:hAnsi="Times New Roman CYR" w:cs="Times New Roman CYR"/>
        </w:rPr>
        <w:t xml:space="preserve">а «Детская база отдыха «Радуга» предоставляется </w:t>
      </w:r>
      <w:r w:rsidRPr="00002CD0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городского округа Кинешма</w:t>
      </w:r>
      <w:r>
        <w:rPr>
          <w:rFonts w:ascii="Times New Roman CYR" w:hAnsi="Times New Roman CYR" w:cs="Times New Roman CYR"/>
        </w:rPr>
        <w:t>, МУ городского округа Кинешма «Детская база отдыха «Радуга».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AE09A4">
        <w:rPr>
          <w:rFonts w:ascii="Times New Roman CYR" w:hAnsi="Times New Roman CYR" w:cs="Times New Roman CYR"/>
        </w:rPr>
        <w:t>2</w:t>
      </w:r>
      <w:r w:rsidR="00BE0C8B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Количество детей, получивших профессиональную помощь логопеда на базе Центра социально-психологического сопровождения «Преображение» МУ городского округа Кинешм</w:t>
      </w:r>
      <w:r>
        <w:rPr>
          <w:rFonts w:ascii="Times New Roman CYR" w:hAnsi="Times New Roman CYR" w:cs="Times New Roman CYR"/>
        </w:rPr>
        <w:t xml:space="preserve">а «Детская база отдыха «Радуга»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</w:t>
      </w:r>
      <w:r>
        <w:rPr>
          <w:rFonts w:ascii="Times New Roman CYR" w:hAnsi="Times New Roman CYR" w:cs="Times New Roman CYR"/>
        </w:rPr>
        <w:t>, Центром</w:t>
      </w:r>
      <w:r w:rsidRPr="00002CD0">
        <w:rPr>
          <w:rFonts w:ascii="Times New Roman CYR" w:hAnsi="Times New Roman CYR" w:cs="Times New Roman CYR"/>
        </w:rPr>
        <w:t xml:space="preserve"> социально-психологического сопровождения «Преображение» МУ городского округа Кинешма «Детская база отдыха «Радуга</w:t>
      </w:r>
      <w:r>
        <w:rPr>
          <w:rFonts w:ascii="Times New Roman CYR" w:hAnsi="Times New Roman CYR" w:cs="Times New Roman CYR"/>
        </w:rPr>
        <w:t>».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Показатель № </w:t>
      </w:r>
      <w:r w:rsidR="002F1F11">
        <w:rPr>
          <w:rFonts w:ascii="Times New Roman CYR" w:hAnsi="Times New Roman CYR" w:cs="Times New Roman CYR"/>
        </w:rPr>
        <w:t>2</w:t>
      </w:r>
      <w:r w:rsidR="00BE0C8B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Количество человек, прошедших индивидуальное консультирование, групповые формы психологических работ на базе Центра социально-психологического сопровождения «Преображение» МУ городского округа Кинешм</w:t>
      </w:r>
      <w:r>
        <w:rPr>
          <w:rFonts w:ascii="Times New Roman CYR" w:hAnsi="Times New Roman CYR" w:cs="Times New Roman CYR"/>
        </w:rPr>
        <w:t xml:space="preserve">а «Детская база отдыха «Радуга»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Центром социально-психологического сопровождения «Преображение» МУ городского округа Кинешма «Детская база отдыха «Радуга».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2</w:t>
      </w:r>
      <w:r w:rsidR="00BE0C8B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Доля проведенных мероприятий, направленных на укрепление материально-технической базы МУ городского округа Кинешм</w:t>
      </w:r>
      <w:r>
        <w:rPr>
          <w:rFonts w:ascii="Times New Roman CYR" w:hAnsi="Times New Roman CYR" w:cs="Times New Roman CYR"/>
        </w:rPr>
        <w:t xml:space="preserve">а «Детская база отдыха «Радуга»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МУ городского округа Кинешма «Детская база отдыха «Радуга».</w:t>
      </w:r>
    </w:p>
    <w:p w:rsidR="00002CD0" w:rsidRDefault="00002CD0" w:rsidP="00002C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2</w:t>
      </w:r>
      <w:r w:rsidR="00BE0C8B">
        <w:rPr>
          <w:rFonts w:ascii="Times New Roman CYR" w:hAnsi="Times New Roman CYR" w:cs="Times New Roman CYR"/>
        </w:rPr>
        <w:t>6</w:t>
      </w:r>
      <w:r w:rsidR="00AE09A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002CD0">
        <w:rPr>
          <w:rFonts w:ascii="Times New Roman CYR" w:hAnsi="Times New Roman CYR" w:cs="Times New Roman CYR"/>
        </w:rPr>
        <w:t>Показатель соответствия МУ городского округа Кинешма «Детская база отдыха «Радуга» соответств</w:t>
      </w:r>
      <w:r>
        <w:rPr>
          <w:rFonts w:ascii="Times New Roman CYR" w:hAnsi="Times New Roman CYR" w:cs="Times New Roman CYR"/>
        </w:rPr>
        <w:t xml:space="preserve">ующим требованиям Госпожнадзора»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Кинешма, МУ городского округа Кинешма «Детская база отдыха «Радуга».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2</w:t>
      </w:r>
      <w:r w:rsidR="00BE0C8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Число творческих и социально-активных молодых людей, получивших премию и гранты главы админист</w:t>
      </w:r>
      <w:r>
        <w:rPr>
          <w:rFonts w:ascii="Times New Roman CYR" w:hAnsi="Times New Roman CYR" w:cs="Times New Roman CYR"/>
        </w:rPr>
        <w:t xml:space="preserve">рации городского округа Кинешма»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</w:t>
      </w:r>
      <w:r>
        <w:rPr>
          <w:rFonts w:ascii="Times New Roman CYR" w:hAnsi="Times New Roman CYR" w:cs="Times New Roman CYR"/>
        </w:rPr>
        <w:t>.</w:t>
      </w:r>
    </w:p>
    <w:p w:rsidR="00002CD0" w:rsidRDefault="00002CD0" w:rsidP="009015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2</w:t>
      </w:r>
      <w:r w:rsidR="00BE0C8B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Количество мероприятий проводимых в городском округе Кинешма в рамках ц</w:t>
      </w:r>
      <w:r>
        <w:rPr>
          <w:rFonts w:ascii="Times New Roman CYR" w:hAnsi="Times New Roman CYR" w:cs="Times New Roman CYR"/>
        </w:rPr>
        <w:t xml:space="preserve">елевых направлений деятельности» </w:t>
      </w:r>
      <w:r w:rsidRPr="00002CD0">
        <w:rPr>
          <w:rFonts w:ascii="Times New Roman CYR" w:hAnsi="Times New Roman CYR" w:cs="Times New Roman CYR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002CD0" w:rsidRDefault="00002CD0" w:rsidP="00CF69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Показатель № 2</w:t>
      </w:r>
      <w:r w:rsidR="00BE0C8B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«</w:t>
      </w:r>
      <w:r w:rsidRPr="00002CD0">
        <w:rPr>
          <w:rFonts w:ascii="Times New Roman CYR" w:hAnsi="Times New Roman CYR" w:cs="Times New Roman CYR"/>
        </w:rPr>
        <w:t>Количество временно трудоустроенных несовершеннолетних гра</w:t>
      </w:r>
      <w:r>
        <w:rPr>
          <w:rFonts w:ascii="Times New Roman CYR" w:hAnsi="Times New Roman CYR" w:cs="Times New Roman CYR"/>
        </w:rPr>
        <w:t xml:space="preserve">ждан в возрасте от 14 до 18 лет» </w:t>
      </w:r>
      <w:r w:rsidRPr="00002CD0">
        <w:rPr>
          <w:rFonts w:ascii="Times New Roman CYR" w:hAnsi="Times New Roman CYR" w:cs="Times New Roman CYR"/>
        </w:rPr>
        <w:t>администрацией городского округа Кинешма, комитетом по социальной и молодежной политике администрации гор</w:t>
      </w:r>
      <w:r>
        <w:rPr>
          <w:rFonts w:ascii="Times New Roman CYR" w:hAnsi="Times New Roman CYR" w:cs="Times New Roman CYR"/>
        </w:rPr>
        <w:t>одского округа Кинешма, МУ «Управление городского хозяйства г. Кинешмы».</w:t>
      </w:r>
    </w:p>
    <w:p w:rsidR="0090151C" w:rsidRPr="009310B3" w:rsidRDefault="0090151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302"/>
      <w:r w:rsidRPr="009310B3">
        <w:rPr>
          <w:rFonts w:ascii="Times New Roman CYR" w:hAnsi="Times New Roman CYR" w:cs="Times New Roman CYR"/>
          <w:b/>
          <w:bCs/>
          <w:color w:val="26282F"/>
        </w:rPr>
        <w:t>3.2. Ожидаемые результаты Программы</w:t>
      </w:r>
      <w:bookmarkEnd w:id="10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Реализация муниципальной программы в период до 202</w:t>
      </w:r>
      <w:r w:rsidR="002C1FF2"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 xml:space="preserve"> года позволит достичь следующих результатов:</w:t>
      </w:r>
    </w:p>
    <w:p w:rsidR="005A52BD" w:rsidRPr="002C1FF2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сохранить и</w:t>
      </w:r>
      <w:r w:rsidR="002C1FF2">
        <w:rPr>
          <w:rFonts w:ascii="Times New Roman CYR" w:hAnsi="Times New Roman CYR" w:cs="Times New Roman CYR"/>
        </w:rPr>
        <w:t>/или</w:t>
      </w:r>
      <w:r w:rsidRPr="005A52BD">
        <w:rPr>
          <w:rFonts w:ascii="Times New Roman CYR" w:hAnsi="Times New Roman CYR" w:cs="Times New Roman CYR"/>
        </w:rPr>
        <w:t xml:space="preserve"> увеличить количество молодых специалистов, работающих в учреждениях социальной </w:t>
      </w:r>
      <w:r w:rsidR="002C1FF2">
        <w:rPr>
          <w:rFonts w:ascii="Times New Roman CYR" w:hAnsi="Times New Roman CYR" w:cs="Times New Roman CYR"/>
        </w:rPr>
        <w:t>сферы городского округа Кинешма, получивших меры экономической поддержки;</w:t>
      </w:r>
    </w:p>
    <w:p w:rsidR="00D735BD" w:rsidRPr="00D735BD" w:rsidRDefault="00D735BD" w:rsidP="00D735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735BD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у</w:t>
      </w:r>
      <w:r w:rsidR="00C55AC2">
        <w:rPr>
          <w:rFonts w:ascii="Times New Roman CYR" w:hAnsi="Times New Roman CYR" w:cs="Times New Roman CYR"/>
        </w:rPr>
        <w:t xml:space="preserve">величить </w:t>
      </w:r>
      <w:r w:rsidR="002C1FF2">
        <w:rPr>
          <w:rFonts w:ascii="Times New Roman CYR" w:hAnsi="Times New Roman CYR" w:cs="Times New Roman CYR"/>
        </w:rPr>
        <w:t>и/</w:t>
      </w:r>
      <w:r w:rsidR="00C55AC2">
        <w:rPr>
          <w:rFonts w:ascii="Times New Roman CYR" w:hAnsi="Times New Roman CYR" w:cs="Times New Roman CYR"/>
        </w:rPr>
        <w:t>или сохра</w:t>
      </w:r>
      <w:r>
        <w:rPr>
          <w:rFonts w:ascii="Times New Roman CYR" w:hAnsi="Times New Roman CYR" w:cs="Times New Roman CYR"/>
        </w:rPr>
        <w:t>нить</w:t>
      </w:r>
      <w:r w:rsidRPr="00D735BD">
        <w:rPr>
          <w:rFonts w:ascii="Times New Roman CYR" w:hAnsi="Times New Roman CYR" w:cs="Times New Roman CYR"/>
        </w:rPr>
        <w:t xml:space="preserve"> на прежнем уровне количества граждан</w:t>
      </w:r>
      <w:r w:rsidR="002C1FF2">
        <w:rPr>
          <w:rFonts w:ascii="Times New Roman CYR" w:hAnsi="Times New Roman CYR" w:cs="Times New Roman CYR"/>
        </w:rPr>
        <w:t xml:space="preserve"> и семей, воспитывающих детей до 18 лет</w:t>
      </w:r>
      <w:r w:rsidRPr="00D735BD">
        <w:rPr>
          <w:rFonts w:ascii="Times New Roman CYR" w:hAnsi="Times New Roman CYR" w:cs="Times New Roman CYR"/>
        </w:rPr>
        <w:t>, получивших  адресную материальную помощь в связ</w:t>
      </w:r>
      <w:r w:rsidR="002C1FF2">
        <w:rPr>
          <w:rFonts w:ascii="Times New Roman CYR" w:hAnsi="Times New Roman CYR" w:cs="Times New Roman CYR"/>
        </w:rPr>
        <w:t>и с трудной жизненной ситуацией;</w:t>
      </w:r>
    </w:p>
    <w:p w:rsidR="005A52BD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сохранить и улучшить физическое и психическое здоровье детей, повысить возможности их развития в различных сферах жизнедеятельности;</w:t>
      </w:r>
    </w:p>
    <w:p w:rsidR="005A52BD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обеспечить развитие, улучшить качество отдыха и оздоровления детей;</w:t>
      </w:r>
    </w:p>
    <w:p w:rsidR="005A52BD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повысить социальную адаптацию инвалидов, доступность городской инфраструктуры города для лиц с ОВЗ;</w:t>
      </w:r>
    </w:p>
    <w:p w:rsidR="005A52BD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обеспечить проведение мероприятий, направленных на повышение качества жизни пожилых людей, сохранения активного долголетия, активизации их участия в жизни общества;</w:t>
      </w:r>
    </w:p>
    <w:p w:rsidR="005A52BD" w:rsidRDefault="005A52BD" w:rsidP="005A52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A52BD">
        <w:rPr>
          <w:rFonts w:ascii="Times New Roman CYR" w:hAnsi="Times New Roman CYR" w:cs="Times New Roman CYR"/>
        </w:rPr>
        <w:t>- привлечь молодежь в социально-экономические, общественно-политические, спортивные и культурные направления развития города, усилит работу по патриотическому воспитанию, сформировать у молодого поколения навыки здорового образа жизни.</w:t>
      </w:r>
    </w:p>
    <w:p w:rsidR="00CF697B" w:rsidRDefault="00CF697B" w:rsidP="00EA6B6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" w:name="sub_303"/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3.3. Обоснование выделения подпрограмм</w:t>
      </w:r>
      <w:bookmarkEnd w:id="11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Муниципальная программа предусматривает реализацию трех подпрограмм, направленных на достижение ее целей. Оценка вклада каждой из подпрограмм для достижения цели муниципальной программы, приведена в следующей таблице.</w:t>
      </w: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2C1F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666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подпрограммы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Оценка вклада подпрограммы в достижение целей программы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0B3" w:rsidRDefault="002C1FF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Цель 1: о</w:t>
            </w:r>
            <w:r w:rsidR="009310B3" w:rsidRPr="009310B3">
              <w:rPr>
                <w:rFonts w:ascii="Times New Roman CYR" w:hAnsi="Times New Roman CYR" w:cs="Times New Roman CYR"/>
              </w:rPr>
              <w:t>беспечение предоставления мер поддержки отдельным категориям граждан городского округа Кинешма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C55AC2" w:rsidRPr="009310B3" w:rsidRDefault="00C55AC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CB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hyperlink w:anchor="sub_1100" w:history="1">
              <w:r w:rsidRPr="009310B3">
                <w:rPr>
                  <w:rFonts w:ascii="Times New Roman CYR" w:hAnsi="Times New Roman CYR" w:cs="Times New Roman CYR"/>
                </w:rPr>
                <w:t>Подпрограмма</w:t>
              </w:r>
            </w:hyperlink>
            <w:r w:rsidRPr="009310B3">
              <w:rPr>
                <w:rFonts w:ascii="Times New Roman CYR" w:hAnsi="Times New Roman CYR" w:cs="Times New Roman CYR"/>
              </w:rPr>
              <w:t xml:space="preserve"> "</w:t>
            </w:r>
            <w:r w:rsidR="00CB500E">
              <w:rPr>
                <w:rFonts w:ascii="Times New Roman CYR" w:hAnsi="Times New Roman CYR" w:cs="Times New Roman CYR"/>
              </w:rPr>
              <w:t>П</w:t>
            </w:r>
            <w:r w:rsidRPr="009310B3">
              <w:rPr>
                <w:rFonts w:ascii="Times New Roman CYR" w:hAnsi="Times New Roman CYR" w:cs="Times New Roman CYR"/>
              </w:rPr>
              <w:t>оддержка отдельных категорий граждан городского округа Кинешма"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Поддержка молодых специалистов работающих в учреждениях социальной сферы, создание условий для развития человеческого капитала, повышение качества жизни населения города, поддержка граждан, находящихся в трудной жизненной ситуации.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AC2" w:rsidRPr="009310B3" w:rsidRDefault="002C1FF2" w:rsidP="002C1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Цель 2: совершенствование системы работы и условий для организованного досуга и позитивной занятости детей в каникулярное время.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hyperlink w:anchor="sub_1200" w:history="1">
              <w:r w:rsidRPr="009310B3">
                <w:rPr>
                  <w:rFonts w:ascii="Times New Roman CYR" w:hAnsi="Times New Roman CYR" w:cs="Times New Roman CYR"/>
                </w:rPr>
                <w:t>Подпрограмма</w:t>
              </w:r>
            </w:hyperlink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"Дети города Кинешма"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AC2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числе, находящихся в трудной жизненной ситуации, а так же разработка и реализация комплекса мероприятий, направленных на профилактику аддиктивного поведения детей, подростков и молодежи, профилактику асоциальных явлений и пропаганду здорового образа жизни в молодежной среде</w:t>
            </w:r>
          </w:p>
        </w:tc>
      </w:tr>
      <w:tr w:rsidR="002C1FF2" w:rsidRPr="009310B3" w:rsidTr="00CA044C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2" w:rsidRPr="009310B3" w:rsidRDefault="002C1FF2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FF2" w:rsidRPr="009310B3" w:rsidRDefault="002C1FF2" w:rsidP="002C1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1FF2">
              <w:rPr>
                <w:rFonts w:ascii="Times New Roman CYR" w:hAnsi="Times New Roman CYR" w:cs="Times New Roman CYR"/>
              </w:rPr>
              <w:t xml:space="preserve">Цель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C1FF2">
              <w:rPr>
                <w:rFonts w:ascii="Times New Roman CYR" w:hAnsi="Times New Roman CYR" w:cs="Times New Roman CYR"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2C1FF2">
              <w:rPr>
                <w:rFonts w:ascii="Times New Roman CYR" w:hAnsi="Times New Roman CYR" w:cs="Times New Roman CYR"/>
              </w:rPr>
              <w:t>оздание условий для успешной социализации и самореализации молодежи в социальные, общественно-политические и социокультурные отношения.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hyperlink w:anchor="sub_1300" w:history="1">
              <w:r w:rsidRPr="009310B3">
                <w:rPr>
                  <w:rFonts w:ascii="Times New Roman CYR" w:hAnsi="Times New Roman CYR" w:cs="Times New Roman CYR"/>
                </w:rPr>
                <w:t>Подпрограмма</w:t>
              </w:r>
            </w:hyperlink>
            <w:r w:rsidRPr="009310B3">
              <w:rPr>
                <w:rFonts w:ascii="Times New Roman CYR" w:hAnsi="Times New Roman CYR" w:cs="Times New Roman CYR"/>
              </w:rPr>
              <w:t xml:space="preserve"> "Молодежная политика городского округа Кинешма"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для молодежи благоприятных условий для трудоустройства, открытия собственного дела; вовлечение молодежи в волонтерскую и иную общественную деятельность, поддержка и продвижение инициатив молодежи в социальной сфере, сфере технологии и научно-исследовательских разработок; обеспечение эффективной социализации молодежи, в том числе формирование гражданственности, патриотизма и культуры здорового образа жизни; содействие деятельности молодежных общественных объединений и организаций</w:t>
            </w:r>
            <w:r w:rsidR="002C1FF2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bookmarkStart w:id="12" w:name="sub_1100"/>
    </w:p>
    <w:p w:rsid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A52BD" w:rsidRDefault="005A52B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04436" w:rsidRDefault="00504436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504436" w:rsidRDefault="00504436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F70736" w:rsidRDefault="00F70736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EA6B6D" w:rsidRDefault="00EA6B6D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C93A76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Приложение 1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9310B3">
          <w:rPr>
            <w:rFonts w:ascii="Times New Roman CYR" w:hAnsi="Times New Roman CYR" w:cs="Times New Roman CYR"/>
            <w:b/>
          </w:rPr>
          <w:t>муниципальной программе</w:t>
        </w:r>
      </w:hyperlink>
      <w:r w:rsidRPr="009310B3">
        <w:rPr>
          <w:rFonts w:ascii="Times New Roman CYR" w:hAnsi="Times New Roman CYR" w:cs="Times New Roman CYR"/>
          <w:b/>
          <w:bCs/>
          <w:color w:val="26282F"/>
        </w:rPr>
        <w:br/>
        <w:t>городского округа Кинешма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"Реализация социальной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и молодежной политики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в городском округе Кинешма"</w:t>
      </w:r>
      <w:bookmarkEnd w:id="12"/>
    </w:p>
    <w:p w:rsid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</w:p>
    <w:p w:rsidR="00C93A76" w:rsidRPr="009310B3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Подпрограмма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"</w:t>
      </w:r>
      <w:r w:rsidR="00CB500E">
        <w:rPr>
          <w:rFonts w:ascii="Times New Roman CYR" w:hAnsi="Times New Roman CYR" w:cs="Times New Roman CYR"/>
          <w:b/>
          <w:bCs/>
          <w:color w:val="26282F"/>
        </w:rPr>
        <w:t>П</w:t>
      </w:r>
      <w:r w:rsidRPr="009310B3">
        <w:rPr>
          <w:rFonts w:ascii="Times New Roman CYR" w:hAnsi="Times New Roman CYR" w:cs="Times New Roman CYR"/>
          <w:b/>
          <w:bCs/>
          <w:color w:val="26282F"/>
        </w:rPr>
        <w:t>оддержка отдельных категорий граждан городского округа Кинешма"</w:t>
      </w:r>
    </w:p>
    <w:p w:rsidR="00C55AC2" w:rsidRDefault="00C55AC2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Паспорт подпрограммы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53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CB500E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9310B3" w:rsidRPr="009310B3">
              <w:rPr>
                <w:rFonts w:ascii="Times New Roman CYR" w:hAnsi="Times New Roman CYR" w:cs="Times New Roman CYR"/>
              </w:rPr>
              <w:t>оддержка отдельных категорий граждан городского округа Кинешма.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Срок реализации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F1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2019 - 202</w:t>
            </w:r>
            <w:r w:rsidR="00F13E7C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Администратор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3" w:name="sub_1114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Исполнители</w:t>
            </w:r>
            <w:bookmarkEnd w:id="13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-  администрация городского округа Кинешма, комитет по социальной и молодежной политике администрации городского округа Кинешма; 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 управление образования администрации городского округа Кинешма;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учреждение городского округа Кинешма «Детская база отдыха «Радуга»</w:t>
            </w:r>
            <w:r w:rsidR="00F13E7C">
              <w:rPr>
                <w:rFonts w:ascii="Times New Roman CYR" w:hAnsi="Times New Roman CYR" w:cs="Times New Roman CYR"/>
              </w:rPr>
              <w:t>;</w:t>
            </w:r>
          </w:p>
          <w:p w:rsidR="00F13E7C" w:rsidRPr="009310B3" w:rsidRDefault="00F13E7C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муниципальное казенное учреждение городского округа Кинешма «Городское управление строительства».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E63A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Цель (цели) 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CB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Предоставление мер экономической поддержки отдельным категориям граждан городского округа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Поддержка молодых специалистов, работающих в учреждениях социальной сферы.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условий для развития человеческого капитала, повышение качества жизни населения города.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Поддержка граждан, находящихся в трудной жизненной ситуации.</w:t>
            </w:r>
          </w:p>
          <w:p w:rsidR="00D13A35" w:rsidRPr="009310B3" w:rsidRDefault="00D13A3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ремонта в жилых помещениях инвалидов и участников Великой Отечественной войны 1941 – 1945 </w:t>
            </w:r>
            <w:r w:rsidR="001847C6">
              <w:rPr>
                <w:rFonts w:ascii="Times New Roman CYR" w:hAnsi="Times New Roman CYR" w:cs="Times New Roman CYR"/>
              </w:rPr>
              <w:t>го</w:t>
            </w:r>
            <w:r>
              <w:rPr>
                <w:rFonts w:ascii="Times New Roman CYR" w:hAnsi="Times New Roman CYR" w:cs="Times New Roman CYR"/>
              </w:rPr>
              <w:t>дов.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Формирование доступной среды жизнедеятельности для инвалидов.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Повышение качества жизни граждан пожилого возраста.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4" w:name="sub_1117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Объем ресурсного обеспечения подпрограммы</w:t>
            </w:r>
            <w:bookmarkEnd w:id="14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Общий объем бюджетных ассигнований: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1 987,5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</w:t>
            </w:r>
            <w:r w:rsidR="004D68E1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4D68E1">
              <w:rPr>
                <w:rFonts w:ascii="Times New Roman CYR" w:hAnsi="Times New Roman CYR" w:cs="Times New Roman CYR"/>
              </w:rPr>
              <w:t>1</w:t>
            </w:r>
            <w:r w:rsidR="00E748FD">
              <w:rPr>
                <w:rFonts w:ascii="Times New Roman CYR" w:hAnsi="Times New Roman CYR" w:cs="Times New Roman CYR"/>
              </w:rPr>
              <w:t> 915,4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– </w:t>
            </w:r>
            <w:r w:rsidR="003C44F5">
              <w:rPr>
                <w:rFonts w:ascii="Times New Roman CYR" w:hAnsi="Times New Roman CYR" w:cs="Times New Roman CYR"/>
              </w:rPr>
              <w:t xml:space="preserve">958,2 </w:t>
            </w:r>
            <w:r w:rsidRPr="009310B3">
              <w:rPr>
                <w:rFonts w:ascii="Times New Roman CYR" w:hAnsi="Times New Roman CYR" w:cs="Times New Roman CYR"/>
              </w:rPr>
              <w:t>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</w:t>
            </w:r>
            <w:r w:rsidR="00E748FD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3C44F5">
              <w:rPr>
                <w:rFonts w:ascii="Times New Roman CYR" w:hAnsi="Times New Roman CYR" w:cs="Times New Roman CYR"/>
              </w:rPr>
              <w:t>37</w:t>
            </w:r>
            <w:r w:rsidR="00E748FD">
              <w:rPr>
                <w:rFonts w:ascii="Times New Roman CYR" w:hAnsi="Times New Roman CYR" w:cs="Times New Roman CYR"/>
              </w:rPr>
              <w:t>2,0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B8330E" w:rsidRPr="009310B3" w:rsidRDefault="00B8330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</w:t>
            </w:r>
            <w:r w:rsidR="00E748FD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3C44F5">
              <w:rPr>
                <w:rFonts w:ascii="Times New Roman CYR" w:hAnsi="Times New Roman CYR" w:cs="Times New Roman CYR"/>
              </w:rPr>
              <w:t>37</w:t>
            </w:r>
            <w:r w:rsidR="00E748FD">
              <w:rPr>
                <w:rFonts w:ascii="Times New Roman CYR" w:hAnsi="Times New Roman CYR" w:cs="Times New Roman CYR"/>
              </w:rPr>
              <w:t>2,0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Областной бюджет: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96,5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– </w:t>
            </w:r>
            <w:r w:rsidR="00AF6DBE">
              <w:rPr>
                <w:rFonts w:ascii="Times New Roman CYR" w:hAnsi="Times New Roman CYR" w:cs="Times New Roman CYR"/>
              </w:rPr>
              <w:t>823,3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 - 0,0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 - 0,0 тыс. руб.</w:t>
            </w:r>
          </w:p>
          <w:p w:rsidR="00AF6DBE" w:rsidRPr="009310B3" w:rsidRDefault="00AF6DB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6DBE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F6DBE">
              <w:rPr>
                <w:rFonts w:ascii="Times New Roman CYR" w:hAnsi="Times New Roman CYR" w:cs="Times New Roman CYR"/>
              </w:rPr>
              <w:t xml:space="preserve"> год - 0,0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 городского округа Кинешма: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491,2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– </w:t>
            </w:r>
            <w:r w:rsidR="00EF066A">
              <w:rPr>
                <w:rFonts w:ascii="Times New Roman CYR" w:hAnsi="Times New Roman CYR" w:cs="Times New Roman CYR"/>
              </w:rPr>
              <w:t>492,2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</w:t>
            </w:r>
            <w:r w:rsidR="0005095B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05095B">
              <w:rPr>
                <w:rFonts w:ascii="Times New Roman CYR" w:hAnsi="Times New Roman CYR" w:cs="Times New Roman CYR"/>
              </w:rPr>
              <w:t>958,2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- </w:t>
            </w:r>
            <w:r w:rsidR="0005095B">
              <w:rPr>
                <w:rFonts w:ascii="Times New Roman CYR" w:hAnsi="Times New Roman CYR" w:cs="Times New Roman CYR"/>
              </w:rPr>
              <w:t>3</w:t>
            </w:r>
            <w:r w:rsidR="00AF6DBE">
              <w:rPr>
                <w:rFonts w:ascii="Times New Roman CYR" w:hAnsi="Times New Roman CYR" w:cs="Times New Roman CYR"/>
              </w:rPr>
              <w:t>72</w:t>
            </w:r>
            <w:r w:rsidRPr="009310B3">
              <w:rPr>
                <w:rFonts w:ascii="Times New Roman CYR" w:hAnsi="Times New Roman CYR" w:cs="Times New Roman CYR"/>
              </w:rPr>
              <w:t>,0 тыс. руб.</w:t>
            </w:r>
          </w:p>
          <w:p w:rsidR="00AF6DBE" w:rsidRPr="009310B3" w:rsidRDefault="00AF6DBE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6DBE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F6DBE">
              <w:rPr>
                <w:rFonts w:ascii="Times New Roman CYR" w:hAnsi="Times New Roman CYR" w:cs="Times New Roman CYR"/>
              </w:rPr>
              <w:t xml:space="preserve"> год - </w:t>
            </w:r>
            <w:r w:rsidR="0005095B">
              <w:rPr>
                <w:rFonts w:ascii="Times New Roman CYR" w:hAnsi="Times New Roman CYR" w:cs="Times New Roman CYR"/>
              </w:rPr>
              <w:t>3</w:t>
            </w:r>
            <w:r w:rsidRPr="00AF6DBE">
              <w:rPr>
                <w:rFonts w:ascii="Times New Roman CYR" w:hAnsi="Times New Roman CYR" w:cs="Times New Roman CYR"/>
              </w:rPr>
              <w:t>72,0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Внебюджетное финансирование (средства гранта):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1 399,8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 – 599,9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 – 0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 - 0 тыс. руб.</w:t>
            </w:r>
          </w:p>
          <w:p w:rsidR="00AF6DBE" w:rsidRPr="009310B3" w:rsidRDefault="00AF6DBE" w:rsidP="00AF6D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- 0 тыс. руб.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Реализация </w:t>
            </w:r>
            <w:r w:rsidR="00F42089">
              <w:rPr>
                <w:rFonts w:ascii="Times New Roman CYR" w:hAnsi="Times New Roman CYR" w:cs="Times New Roman CYR"/>
              </w:rPr>
              <w:t>под</w:t>
            </w:r>
            <w:r w:rsidRPr="009310B3">
              <w:rPr>
                <w:rFonts w:ascii="Times New Roman CYR" w:hAnsi="Times New Roman CYR" w:cs="Times New Roman CYR"/>
              </w:rPr>
              <w:t>программы в период до 202</w:t>
            </w:r>
            <w:r w:rsidR="00AF6DBE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года позволит достичь следующих результатов:</w:t>
            </w:r>
          </w:p>
          <w:p w:rsidR="005A52BD" w:rsidRPr="005A52BD" w:rsidRDefault="005A52BD" w:rsidP="005A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A52BD">
              <w:rPr>
                <w:rFonts w:ascii="Times New Roman CYR" w:hAnsi="Times New Roman CYR" w:cs="Times New Roman CYR"/>
              </w:rPr>
              <w:t>1. Увеличени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Pr="005A52BD">
              <w:rPr>
                <w:rFonts w:ascii="Times New Roman CYR" w:hAnsi="Times New Roman CYR" w:cs="Times New Roman CYR"/>
              </w:rPr>
              <w:t xml:space="preserve"> или сохранени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Pr="005A52BD">
              <w:rPr>
                <w:rFonts w:ascii="Times New Roman CYR" w:hAnsi="Times New Roman CYR" w:cs="Times New Roman CYR"/>
              </w:rPr>
              <w:t xml:space="preserve"> на прежнем уровне количества молодых специалистов, работающих в учреждениях социальной сферы городского округа Кинешма, получивших экономическую поддержку.</w:t>
            </w:r>
          </w:p>
          <w:p w:rsidR="005A52BD" w:rsidRDefault="005A52BD" w:rsidP="005A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A52BD">
              <w:rPr>
                <w:rFonts w:ascii="Times New Roman CYR" w:hAnsi="Times New Roman CYR" w:cs="Times New Roman CYR"/>
              </w:rPr>
              <w:t>2. Увеличени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Pr="005A52BD">
              <w:rPr>
                <w:rFonts w:ascii="Times New Roman CYR" w:hAnsi="Times New Roman CYR" w:cs="Times New Roman CYR"/>
              </w:rPr>
              <w:t xml:space="preserve"> или сохранени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Pr="005A52BD">
              <w:rPr>
                <w:rFonts w:ascii="Times New Roman CYR" w:hAnsi="Times New Roman CYR" w:cs="Times New Roman CYR"/>
              </w:rPr>
              <w:t xml:space="preserve"> на прежнем уровн</w:t>
            </w:r>
            <w:r>
              <w:rPr>
                <w:rFonts w:ascii="Times New Roman CYR" w:hAnsi="Times New Roman CYR" w:cs="Times New Roman CYR"/>
              </w:rPr>
              <w:t>е количества граждан</w:t>
            </w:r>
            <w:r w:rsidR="00AF6DBE">
              <w:rPr>
                <w:rFonts w:ascii="Times New Roman CYR" w:hAnsi="Times New Roman CYR" w:cs="Times New Roman CYR"/>
              </w:rPr>
              <w:t xml:space="preserve"> и семей, воспитывающих детей до 18 лет</w:t>
            </w:r>
            <w:r>
              <w:rPr>
                <w:rFonts w:ascii="Times New Roman CYR" w:hAnsi="Times New Roman CYR" w:cs="Times New Roman CYR"/>
              </w:rPr>
              <w:t>, получивших</w:t>
            </w:r>
            <w:r w:rsidRPr="005A52BD">
              <w:rPr>
                <w:rFonts w:ascii="Times New Roman CYR" w:hAnsi="Times New Roman CYR" w:cs="Times New Roman CYR"/>
              </w:rPr>
              <w:t xml:space="preserve"> адресную материальную помощь в связи с трудной жизненной ситуацией.</w:t>
            </w:r>
          </w:p>
          <w:p w:rsidR="005A52BD" w:rsidRPr="005A52BD" w:rsidRDefault="00E92021" w:rsidP="005A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5A52BD" w:rsidRPr="005A52BD">
              <w:rPr>
                <w:rFonts w:ascii="Times New Roman CYR" w:hAnsi="Times New Roman CYR" w:cs="Times New Roman CYR"/>
              </w:rPr>
              <w:t>. Увеличени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="005A52BD" w:rsidRPr="005A52BD">
              <w:rPr>
                <w:rFonts w:ascii="Times New Roman CYR" w:hAnsi="Times New Roman CYR" w:cs="Times New Roman CYR"/>
              </w:rPr>
              <w:t xml:space="preserve"> количества мероприятий, направленных на повышение социальной адаптации инвалидов,  формирования доступной среды жизнедеятельности для маломобильных групп населения.</w:t>
            </w:r>
          </w:p>
          <w:p w:rsidR="009310B3" w:rsidRPr="009310B3" w:rsidRDefault="00E92021" w:rsidP="00AF6D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5A52BD" w:rsidRPr="005A52BD">
              <w:rPr>
                <w:rFonts w:ascii="Times New Roman CYR" w:hAnsi="Times New Roman CYR" w:cs="Times New Roman CYR"/>
              </w:rPr>
              <w:t>. Увеличени</w:t>
            </w:r>
            <w:r w:rsidR="00AF6DBE">
              <w:rPr>
                <w:rFonts w:ascii="Times New Roman CYR" w:hAnsi="Times New Roman CYR" w:cs="Times New Roman CYR"/>
              </w:rPr>
              <w:t>е</w:t>
            </w:r>
            <w:r w:rsidR="005A52BD" w:rsidRPr="005A52BD">
              <w:rPr>
                <w:rFonts w:ascii="Times New Roman CYR" w:hAnsi="Times New Roman CYR" w:cs="Times New Roman CYR"/>
              </w:rPr>
              <w:t xml:space="preserve"> количества спортивных и культурно-досуговых мероприятий, способствующих повышению качества </w:t>
            </w:r>
            <w:r>
              <w:rPr>
                <w:rFonts w:ascii="Times New Roman CYR" w:hAnsi="Times New Roman CYR" w:cs="Times New Roman CYR"/>
              </w:rPr>
              <w:t xml:space="preserve">жизни </w:t>
            </w:r>
            <w:r w:rsidR="005A52BD" w:rsidRPr="005A52BD">
              <w:rPr>
                <w:rFonts w:ascii="Times New Roman CYR" w:hAnsi="Times New Roman CYR" w:cs="Times New Roman CYR"/>
              </w:rPr>
              <w:t>граждан пожилого возраста</w:t>
            </w:r>
            <w:r>
              <w:rPr>
                <w:rFonts w:ascii="Times New Roman CYR" w:hAnsi="Times New Roman CYR" w:cs="Times New Roman CYR"/>
              </w:rPr>
              <w:t>, продолжительности активного долголетия</w:t>
            </w:r>
            <w:r w:rsidR="005A52BD" w:rsidRPr="005A52BD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2. Характеристика основных мероприятий подпрограммы</w:t>
      </w:r>
    </w:p>
    <w:p w:rsidR="009310B3" w:rsidRPr="009310B3" w:rsidRDefault="009310B3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1. Основное мероприятие - Предоставление мер поддержки отдельным категориям работников учреждений социальной сферы.</w:t>
      </w:r>
      <w:bookmarkStart w:id="15" w:name="sub_11212"/>
      <w:r w:rsidR="00CA044C"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>В рамках реализации основного мероприятия предусматривается предоставление мер поддержки отдельным категориям работников учреждений социальной сферы.</w:t>
      </w:r>
      <w:bookmarkEnd w:id="15"/>
      <w:r w:rsidR="00CA044C"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>Основное мероприятие предполагает выполнение следующих мероприятий: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271FB7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9310B3" w:rsidRPr="009310B3">
        <w:rPr>
          <w:rFonts w:ascii="Times New Roman CYR" w:hAnsi="Times New Roman CYR" w:cs="Times New Roman CYR"/>
        </w:rPr>
        <w:t>.1. Предоставление молодому специалисту единовременной денежной выплаты.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осуществлять единовременные выплаты молодым специалистам в размере 25,0 тыс. руб., при трудоустройстве в учреждения социальной сферы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Порядок предоставления мер социально-экономической поддержки в виде единовременной денежной выплаты устанавливается постановлением администрации городского округа Кинешма от 20.03.2019 г. № 382-п.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</w:t>
      </w:r>
      <w:r w:rsidR="00EA6B6D">
        <w:rPr>
          <w:rFonts w:ascii="Times New Roman CYR" w:hAnsi="Times New Roman CYR" w:cs="Times New Roman CYR"/>
        </w:rPr>
        <w:t>лнитель мероприятия</w:t>
      </w:r>
      <w:r w:rsidRPr="009310B3">
        <w:rPr>
          <w:rFonts w:ascii="Times New Roman CYR" w:hAnsi="Times New Roman CYR" w:cs="Times New Roman CYR"/>
        </w:rPr>
        <w:t>: администрация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 w:rsidR="00EA6B6D"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2019 - 202</w:t>
      </w:r>
      <w:r w:rsidR="00AF6DBE">
        <w:rPr>
          <w:rFonts w:ascii="Times New Roman CYR" w:hAnsi="Times New Roman CYR" w:cs="Times New Roman CYR"/>
        </w:rPr>
        <w:t>0</w:t>
      </w:r>
      <w:r w:rsidRPr="009310B3">
        <w:rPr>
          <w:rFonts w:ascii="Times New Roman CYR" w:hAnsi="Times New Roman CYR" w:cs="Times New Roman CYR"/>
        </w:rPr>
        <w:t> годы.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1.</w:t>
      </w:r>
      <w:r w:rsidR="001822EE">
        <w:rPr>
          <w:rFonts w:ascii="Times New Roman CYR" w:hAnsi="Times New Roman CYR" w:cs="Times New Roman CYR"/>
        </w:rPr>
        <w:t>2</w:t>
      </w:r>
      <w:r w:rsidRPr="009310B3">
        <w:rPr>
          <w:rFonts w:ascii="Times New Roman CYR" w:hAnsi="Times New Roman CYR" w:cs="Times New Roman CYR"/>
        </w:rPr>
        <w:t>. Оплата найма жилых помещений, снимаемых молодыми специалистами.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осуществлять выплаты молодым специалистам, трудоустроенным в учреждения социальной сферы городского округа Кинешма, в виде оплаты найма за жилое помещение, снимаемое молодым специалистом, в сумме не более 6,0 тыс. руб. ежемесячно, но не более 12 месяцев.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Порядок предоставления мер социально-экономической поддержки в виде оплаты найма за жилое помещение, снимаемое молодым специалистом, устанавливается постановлением администрации городского округа Кинешма от 20.03.2019 г. № 382-п.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 подпрограммы: администрация городского округа Кинешма.</w:t>
      </w:r>
    </w:p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 w:rsidR="00EA6B6D"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2019 - 202</w:t>
      </w:r>
      <w:r w:rsidR="00AF6DBE">
        <w:rPr>
          <w:rFonts w:ascii="Times New Roman CYR" w:hAnsi="Times New Roman CYR" w:cs="Times New Roman CYR"/>
        </w:rPr>
        <w:t>0</w:t>
      </w:r>
      <w:r w:rsidRPr="009310B3">
        <w:rPr>
          <w:rFonts w:ascii="Times New Roman CYR" w:hAnsi="Times New Roman CYR" w:cs="Times New Roman CYR"/>
        </w:rPr>
        <w:t> годы.</w:t>
      </w:r>
    </w:p>
    <w:p w:rsidR="00AF6DBE" w:rsidRDefault="00AF6DBE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F6DBE" w:rsidRDefault="00AF6DBE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1.3. </w:t>
      </w:r>
      <w:r w:rsidR="00260218">
        <w:rPr>
          <w:rFonts w:ascii="Times New Roman CYR" w:hAnsi="Times New Roman CYR" w:cs="Times New Roman CYR"/>
        </w:rPr>
        <w:t>Поддержка молодых специалистов, принятых на работу в учреждения социальной сферы городского округа Кинешма.</w:t>
      </w:r>
    </w:p>
    <w:p w:rsidR="00AF6DBE" w:rsidRPr="009310B3" w:rsidRDefault="00AF6DBE" w:rsidP="00AF6D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рамках реализации данного мероприятия </w:t>
      </w:r>
      <w:r w:rsidRPr="009310B3">
        <w:rPr>
          <w:rFonts w:ascii="Times New Roman CYR" w:hAnsi="Times New Roman CYR" w:cs="Times New Roman CYR"/>
        </w:rPr>
        <w:t xml:space="preserve">планируется </w:t>
      </w:r>
      <w:r>
        <w:rPr>
          <w:rFonts w:ascii="Times New Roman CYR" w:hAnsi="Times New Roman CYR" w:cs="Times New Roman CYR"/>
        </w:rPr>
        <w:t xml:space="preserve">предоставлять меры экономической поддержки </w:t>
      </w:r>
      <w:r w:rsidRPr="00AF6DBE">
        <w:rPr>
          <w:rFonts w:ascii="Times New Roman CYR" w:hAnsi="Times New Roman CYR" w:cs="Times New Roman CYR"/>
        </w:rPr>
        <w:t>молодым специалистам, трудоустроенным в учреждения социальной сферы городского округа Кинешма</w:t>
      </w:r>
      <w:r>
        <w:rPr>
          <w:rFonts w:ascii="Times New Roman CYR" w:hAnsi="Times New Roman CYR" w:cs="Times New Roman CYR"/>
        </w:rPr>
        <w:t xml:space="preserve">, в виде единовременной денежной выплаты в размере 25,0 тыс. руб. и/ или </w:t>
      </w:r>
      <w:r w:rsidRPr="009310B3">
        <w:rPr>
          <w:rFonts w:ascii="Times New Roman CYR" w:hAnsi="Times New Roman CYR" w:cs="Times New Roman CYR"/>
        </w:rPr>
        <w:t>в виде оплаты найма за жилое помещение, снимаемое молодым специалистом, в сумме не более 6,0 тыс. руб. ежемесячно, но</w:t>
      </w:r>
      <w:r>
        <w:rPr>
          <w:rFonts w:ascii="Times New Roman CYR" w:hAnsi="Times New Roman CYR" w:cs="Times New Roman CYR"/>
        </w:rPr>
        <w:t xml:space="preserve"> не более 12 месяцев.</w:t>
      </w:r>
    </w:p>
    <w:p w:rsidR="00AF6DBE" w:rsidRPr="009310B3" w:rsidRDefault="00AF6DBE" w:rsidP="00AF6D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Порядок предоставления мер социально-экономической поддержки в виде оплаты найма за жилое помещение, снимаемое молодым специалистом, устанавливается постановлением администрации городского округа Кинешма от 20.03.2019 г. № 382-п.</w:t>
      </w:r>
    </w:p>
    <w:p w:rsidR="00AF6DBE" w:rsidRDefault="00AF6DBE" w:rsidP="00AF6D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 подпрограммы: администрация городского округа Кинешма</w:t>
      </w:r>
      <w:r>
        <w:rPr>
          <w:rFonts w:ascii="Times New Roman CYR" w:hAnsi="Times New Roman CYR" w:cs="Times New Roman CYR"/>
        </w:rPr>
        <w:t xml:space="preserve"> через муниципальное учреждение городского округа Кинешма «Детская база отдыха «Радуга».</w:t>
      </w:r>
    </w:p>
    <w:p w:rsidR="00185A9F" w:rsidRPr="009310B3" w:rsidRDefault="00185A9F" w:rsidP="00AF6D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21</w:t>
      </w:r>
      <w:r w:rsidRPr="009310B3">
        <w:rPr>
          <w:rFonts w:ascii="Times New Roman CYR" w:hAnsi="Times New Roman CYR" w:cs="Times New Roman CYR"/>
        </w:rPr>
        <w:t> - 202</w:t>
      </w:r>
      <w:r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> годы.</w:t>
      </w:r>
    </w:p>
    <w:p w:rsidR="00EA6B6D" w:rsidRDefault="00EA6B6D" w:rsidP="00AF6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1.</w:t>
      </w:r>
      <w:r w:rsidR="00AF6DBE">
        <w:rPr>
          <w:rFonts w:ascii="Times New Roman CYR" w:hAnsi="Times New Roman CYR" w:cs="Times New Roman CYR"/>
        </w:rPr>
        <w:t>4</w:t>
      </w:r>
      <w:r w:rsidRPr="009310B3">
        <w:rPr>
          <w:rFonts w:ascii="Times New Roman CYR" w:hAnsi="Times New Roman CYR" w:cs="Times New Roman CYR"/>
        </w:rPr>
        <w:t>. Организация целевой подготовки педагогов для работы в муниципальных образовательных организациях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12142"/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организация целевой подготовки педагогов для работы в муниципальных образовательных организациях городского округа Кинешма, направленное на развитие кадрового потенциала системы образования. Исполнение расходного обязательства осуществляется за счет муниципального и регионального бюджетов, расходование средств которых предусматривается на условиях софинансирования в пропорции: не менее 50% за счет средств бюджета городского округа Кинешма и не более 50% за счет средств регионального бюджета.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12144"/>
      <w:r w:rsidRPr="009310B3">
        <w:rPr>
          <w:rFonts w:ascii="Times New Roman CYR" w:hAnsi="Times New Roman CYR" w:cs="Times New Roman CYR"/>
        </w:rPr>
        <w:t xml:space="preserve">Порядок организации целевого направления на обучение выпускников муниципальных общеобразовательных организаций городского округа Кинешма в высшие учебные заведения Ивановской области по педагогическим специальностям устанавливается в соответствии с </w:t>
      </w:r>
      <w:hyperlink w:anchor="sub_10100" w:history="1">
        <w:r w:rsidRPr="009310B3">
          <w:rPr>
            <w:rFonts w:ascii="Times New Roman CYR" w:hAnsi="Times New Roman CYR" w:cs="Times New Roman CYR"/>
          </w:rPr>
          <w:t>Приложением</w:t>
        </w:r>
      </w:hyperlink>
      <w:r w:rsidRPr="009310B3">
        <w:rPr>
          <w:rFonts w:ascii="Times New Roman CYR" w:hAnsi="Times New Roman CYR" w:cs="Times New Roman CYR"/>
        </w:rPr>
        <w:t xml:space="preserve"> к настоящей подпрограмме.</w:t>
      </w:r>
      <w:bookmarkEnd w:id="17"/>
    </w:p>
    <w:p w:rsidR="009310B3" w:rsidRPr="009310B3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12143"/>
      <w:bookmarkEnd w:id="16"/>
      <w:r>
        <w:rPr>
          <w:rFonts w:ascii="Times New Roman CYR" w:hAnsi="Times New Roman CYR" w:cs="Times New Roman CYR"/>
        </w:rPr>
        <w:t>Исполнитель мероприятия</w:t>
      </w:r>
      <w:r w:rsidR="009310B3" w:rsidRPr="009310B3">
        <w:rPr>
          <w:rFonts w:ascii="Times New Roman CYR" w:hAnsi="Times New Roman CYR" w:cs="Times New Roman CYR"/>
        </w:rPr>
        <w:t>: управление образования администрации городского округа Кинешма через муниципальное учреждение "Информационно-методический центр городского округа Кинешма".</w:t>
      </w:r>
    </w:p>
    <w:bookmarkEnd w:id="18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 w:rsidR="00EA6B6D"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2019 - 202</w:t>
      </w:r>
      <w:r w:rsidR="00AF6DBE">
        <w:rPr>
          <w:rFonts w:ascii="Times New Roman CYR" w:hAnsi="Times New Roman CYR" w:cs="Times New Roman CYR"/>
        </w:rPr>
        <w:t>1</w:t>
      </w:r>
      <w:r w:rsidRPr="009310B3">
        <w:rPr>
          <w:rFonts w:ascii="Times New Roman CYR" w:hAnsi="Times New Roman CYR" w:cs="Times New Roman CYR"/>
        </w:rPr>
        <w:t> годы.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1.</w:t>
      </w:r>
      <w:r w:rsidR="00CA044C">
        <w:rPr>
          <w:rFonts w:ascii="Times New Roman CYR" w:hAnsi="Times New Roman CYR" w:cs="Times New Roman CYR"/>
        </w:rPr>
        <w:t>5</w:t>
      </w:r>
      <w:r w:rsidRPr="009310B3">
        <w:rPr>
          <w:rFonts w:ascii="Times New Roman CYR" w:hAnsi="Times New Roman CYR" w:cs="Times New Roman CYR"/>
        </w:rPr>
        <w:t>. Выплата стипендии гражданам в соответствии с договором о целевом обучении.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осуществлять ежемесячные выплаты в размере 1,2 тыс. руб. гражданам, проходящим обучение в течение 7 и 8 семестров по очной форме в государственном высшем учебном заведении Ивановской области, в соответствии с договором о целевом обучении. Выплата стипендии гражданам в соответствии с договором о целевом обучении осуществляется в соответствии с приложением 2 к настоящей подпрограмме.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Срок исполнения: 2019 год. </w:t>
      </w:r>
    </w:p>
    <w:p w:rsidR="00185A9F" w:rsidRDefault="00185A9F" w:rsidP="00CA04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9" w:name="sub_1122"/>
    </w:p>
    <w:p w:rsidR="00260218" w:rsidRDefault="009310B3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2. Основное мероприятие </w:t>
      </w:r>
      <w:r w:rsidR="00260218">
        <w:rPr>
          <w:rFonts w:ascii="Times New Roman CYR" w:hAnsi="Times New Roman CYR" w:cs="Times New Roman CYR"/>
        </w:rPr>
        <w:t>–</w:t>
      </w:r>
      <w:r w:rsidRPr="009310B3">
        <w:rPr>
          <w:rFonts w:ascii="Times New Roman CYR" w:hAnsi="Times New Roman CYR" w:cs="Times New Roman CYR"/>
        </w:rPr>
        <w:t xml:space="preserve"> </w:t>
      </w:r>
      <w:bookmarkEnd w:id="19"/>
      <w:r w:rsidR="00260218">
        <w:rPr>
          <w:rFonts w:ascii="Times New Roman CYR" w:hAnsi="Times New Roman CYR" w:cs="Times New Roman CYR"/>
        </w:rPr>
        <w:t xml:space="preserve">Поддержка отдельных категорий жителей. </w:t>
      </w:r>
    </w:p>
    <w:p w:rsidR="009310B3" w:rsidRPr="009310B3" w:rsidRDefault="009310B3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Основное мероприятие предполагает выполнение следующих мероприятий:</w:t>
      </w:r>
    </w:p>
    <w:p w:rsidR="00CA044C" w:rsidRDefault="00CA044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E92021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2.1. Оказание материальной помощи гражданам, оказавшимся в трудной жизненной </w:t>
      </w:r>
      <w:r w:rsidRPr="00E92021">
        <w:rPr>
          <w:rFonts w:ascii="Times New Roman CYR" w:hAnsi="Times New Roman CYR" w:cs="Times New Roman CYR"/>
        </w:rPr>
        <w:t>ситуации.</w:t>
      </w:r>
    </w:p>
    <w:p w:rsidR="009310B3" w:rsidRPr="00E92021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 xml:space="preserve">В рамках реализации данного мероприятия планируется оказание материальной помощи, которая предоставляется гражданам Российской Федерации постоянно зарегистрированным по месту жительства на территории городского округа Кинешма, находящимся в трудной жизненной ситуации и имеющим среднедушевой доход ниже </w:t>
      </w:r>
      <w:hyperlink r:id="rId14" w:history="1">
        <w:r w:rsidRPr="00E92021">
          <w:rPr>
            <w:rFonts w:ascii="Times New Roman CYR" w:hAnsi="Times New Roman CYR" w:cs="Times New Roman CYR"/>
          </w:rPr>
          <w:t>прожиточного минимума</w:t>
        </w:r>
      </w:hyperlink>
      <w:r w:rsidRPr="00E92021">
        <w:rPr>
          <w:rFonts w:ascii="Times New Roman CYR" w:hAnsi="Times New Roman CYR" w:cs="Times New Roman CYR"/>
        </w:rPr>
        <w:t>, установленного на территории Ивановской области на момент обращения и предоставляется в виде денежной выплаты. Материальная помощь гражданам, находящимся в трудной жизненной ситуации вследствие утраты жилья в результате пожара или другого стихийного бедствия, предоставляется независимо от доходов, при условии подачи заявления в течение шести месяцев со дня наступления факта трудной жизненной ситуации. В исключительной трудной жизненной ситуации (пожар, стихийное бедствие, техногенная катастрофа, тяжелое заболевание, требующее принятия экстренных мер) материальная помощь оказывается в размере выше установленного.</w:t>
      </w:r>
    </w:p>
    <w:p w:rsidR="009310B3" w:rsidRPr="00E92021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«Порядок оказания материальной помощи утвержден постановлением администрации городского округа Кинешма от 15.04.2016 №681-п и постановлением администрации городского округа Кинешма от 12.04.2019 г. № 528-п».</w:t>
      </w:r>
    </w:p>
    <w:p w:rsidR="009310B3" w:rsidRPr="00E92021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Кинешма.</w:t>
      </w:r>
    </w:p>
    <w:p w:rsidR="00EA6B6D" w:rsidRPr="00E92021" w:rsidRDefault="009310B3" w:rsidP="00EA6B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Срок исполнения мероприятия</w:t>
      </w:r>
      <w:r w:rsidR="00EA6B6D" w:rsidRPr="00E92021">
        <w:rPr>
          <w:rFonts w:ascii="Times New Roman CYR" w:hAnsi="Times New Roman CYR" w:cs="Times New Roman CYR"/>
        </w:rPr>
        <w:t>:</w:t>
      </w:r>
      <w:r w:rsidRPr="00E92021">
        <w:rPr>
          <w:rFonts w:ascii="Times New Roman CYR" w:hAnsi="Times New Roman CYR" w:cs="Times New Roman CYR"/>
        </w:rPr>
        <w:t xml:space="preserve"> 2019- 202</w:t>
      </w:r>
      <w:r w:rsidR="00AF6DBE" w:rsidRPr="00E92021">
        <w:rPr>
          <w:rFonts w:ascii="Times New Roman CYR" w:hAnsi="Times New Roman CYR" w:cs="Times New Roman CYR"/>
        </w:rPr>
        <w:t>0</w:t>
      </w:r>
      <w:r w:rsidRPr="00E92021">
        <w:rPr>
          <w:rFonts w:ascii="Times New Roman CYR" w:hAnsi="Times New Roman CYR" w:cs="Times New Roman CYR"/>
        </w:rPr>
        <w:t> годы.</w:t>
      </w:r>
    </w:p>
    <w:p w:rsidR="00185A9F" w:rsidRPr="00E92021" w:rsidRDefault="00185A9F" w:rsidP="00EA6B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F6DBE" w:rsidRPr="00E92021" w:rsidRDefault="00AF6DBE" w:rsidP="00EA6B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 xml:space="preserve">2.2. </w:t>
      </w:r>
      <w:r w:rsidR="00260218">
        <w:rPr>
          <w:rFonts w:ascii="Times New Roman CYR" w:hAnsi="Times New Roman CYR" w:cs="Times New Roman CYR"/>
        </w:rPr>
        <w:t>Поддержка граждан городского округа Кинешма.</w:t>
      </w:r>
    </w:p>
    <w:p w:rsidR="00185A9F" w:rsidRPr="00E92021" w:rsidRDefault="00185A9F" w:rsidP="0018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В рамках реализации данного мероприятия планируется оказание материальной помощи, которая предоставляется гражданам Российской Федерации, постоянно зарегистрированным по месту жительства на территории городского округа Кинешма, находящимся в трудной жизненной ситуации и имеющим среднедушевой доход ниже прожиточного минимума, установленного на территории Ивановской области на момент обращения и предоставляется в виде денежной выплаты. Материальная помощь гражданам и семьям, воспитывающим детей до 18 лет, находящимся в трудной жизненной ситуации вследствие утраты жилья в результате пожара или другого стихийного бедствия, предоставляется независимо от доходов, при условии подачи заявления в течение шести месяцев со дня наступления факта трудной жизненной ситуации. В исключительной трудной жизненной ситуации (пожар, стихийное бедствие, техногенная катастрофа, тяжелое заболевание, требующее принятия экстренных мер) материальная помощь оказывается в размере выше установленного.</w:t>
      </w:r>
    </w:p>
    <w:p w:rsidR="00185A9F" w:rsidRPr="00E92021" w:rsidRDefault="00185A9F" w:rsidP="0018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«Порядок оказания материальной помощи утвержден постановлением администрации городского округа Кинешма от 15.04.2016 №681-п и постановлением администрации городского округа Кинешма от 12.04.2019 г. № 528-п».</w:t>
      </w:r>
    </w:p>
    <w:p w:rsidR="00185A9F" w:rsidRPr="00E92021" w:rsidRDefault="00185A9F" w:rsidP="0018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 через муниципальное учреждение городского округа Кинешма «Детская база отдыха «Радуга»</w:t>
      </w:r>
    </w:p>
    <w:p w:rsidR="00185A9F" w:rsidRDefault="00185A9F" w:rsidP="00185A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021">
        <w:rPr>
          <w:rFonts w:ascii="Times New Roman CYR" w:hAnsi="Times New Roman CYR" w:cs="Times New Roman CYR"/>
        </w:rPr>
        <w:t>Срок исполнения мероприятия: 2021- 2023 годы.</w:t>
      </w:r>
    </w:p>
    <w:p w:rsidR="00185A9F" w:rsidRDefault="00185A9F" w:rsidP="00EA6B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23AC7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</w:t>
      </w:r>
      <w:r w:rsidR="00CA044C">
        <w:rPr>
          <w:rFonts w:ascii="Times New Roman CYR" w:hAnsi="Times New Roman CYR" w:cs="Times New Roman CYR"/>
        </w:rPr>
        <w:t>3</w:t>
      </w:r>
      <w:r w:rsidR="001847C6">
        <w:rPr>
          <w:rFonts w:ascii="Times New Roman CYR" w:hAnsi="Times New Roman CYR" w:cs="Times New Roman CYR"/>
        </w:rPr>
        <w:t>. 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 – 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«Об обеспечении жильем ветеранов Великой Отечественной войны 1941-1945 годов» и Федеральным законом от 12.01.1995 № 5-ФЗ «О ветеранах».</w:t>
      </w:r>
    </w:p>
    <w:p w:rsidR="001847C6" w:rsidRDefault="001847C6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рамках данного мероприятия будут проведены ремонты жилых помещений, замена бытового и сантехнического оборудования в жилых помещениях, занимаемых инвалидами и участниками Великой Отечественной войны 1941 – 1945 годов.</w:t>
      </w:r>
    </w:p>
    <w:p w:rsidR="001847C6" w:rsidRDefault="00A90628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Методика распределения и правила предоставления средств на проведение ремонта жилых помещений и (или) замену (приобретение)</w:t>
      </w:r>
      <w:r w:rsidRPr="00A90628">
        <w:rPr>
          <w:rFonts w:ascii="Times New Roman CYR" w:hAnsi="Times New Roman CYR" w:cs="Times New Roman CYR"/>
        </w:rPr>
        <w:t xml:space="preserve"> бытового и сантехнического оборудования в жилых помещениях, занимаемых инвалидами и участниками Великой Отечественной войны 1941 – 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«Об обеспечении жильем ветеранов Великой Отечественной войны 1941-1945 годов» и Федеральным законом от 12.01.1995 № 5-ФЗ «О ветеранах»</w:t>
      </w:r>
      <w:r>
        <w:rPr>
          <w:rFonts w:ascii="Times New Roman CYR" w:hAnsi="Times New Roman CYR" w:cs="Times New Roman CYR"/>
        </w:rPr>
        <w:t xml:space="preserve"> определены постановлением Правительства Ивановской области от 11.03.2020 № 111-п.</w:t>
      </w:r>
    </w:p>
    <w:p w:rsidR="00A90628" w:rsidRDefault="00A90628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Исполнитель </w:t>
      </w:r>
      <w:r w:rsidR="006A4711">
        <w:rPr>
          <w:rFonts w:ascii="Times New Roman CYR" w:hAnsi="Times New Roman CYR" w:cs="Times New Roman CYR"/>
        </w:rPr>
        <w:t>мероприятия: муниципальное казенное учреждение городского округа Кинешма «Городское управление строительства».</w:t>
      </w:r>
    </w:p>
    <w:p w:rsidR="006A4711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</w:t>
      </w:r>
      <w:r w:rsidR="00EA6B6D">
        <w:rPr>
          <w:rFonts w:ascii="Times New Roman CYR" w:hAnsi="Times New Roman CYR" w:cs="Times New Roman CYR"/>
        </w:rPr>
        <w:t xml:space="preserve"> меропр</w:t>
      </w:r>
      <w:r>
        <w:rPr>
          <w:rFonts w:ascii="Times New Roman CYR" w:hAnsi="Times New Roman CYR" w:cs="Times New Roman CYR"/>
        </w:rPr>
        <w:t>иятия: 2020 год.</w:t>
      </w:r>
    </w:p>
    <w:p w:rsidR="00CA044C" w:rsidRDefault="00CA044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A044C" w:rsidRPr="00CA044C" w:rsidRDefault="00CA044C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</w:t>
      </w:r>
      <w:r w:rsidRPr="00CA044C">
        <w:rPr>
          <w:rFonts w:ascii="Times New Roman CYR" w:hAnsi="Times New Roman CYR" w:cs="Times New Roman CYR"/>
        </w:rPr>
        <w:t>Проведение государственной экспертизы сметной документации по ремонту жилых помещений и (или) замене (приобретению) бытового и сантехнического оборудования в жилых помещениях, занимаемых инвалидами и участниками Великой Отечественной войны 1941-1945 годов.</w:t>
      </w:r>
    </w:p>
    <w:p w:rsidR="00CA044C" w:rsidRPr="00CA044C" w:rsidRDefault="00CA044C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A044C">
        <w:rPr>
          <w:rFonts w:ascii="Times New Roman CYR" w:hAnsi="Times New Roman CYR" w:cs="Times New Roman CYR"/>
        </w:rPr>
        <w:t>В рамках данного мероприятия проводится государственная экспертиза сметной документации по ремонту жилых помещений и (или) замене (приобретению) бытового и сантехнического оборудования в жилых помещениях, занимаемых инвалидами и участниками Великой Отечественной войны 1941-1945 годов.</w:t>
      </w:r>
    </w:p>
    <w:p w:rsidR="00CA044C" w:rsidRPr="00CA044C" w:rsidRDefault="00CA044C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A044C">
        <w:rPr>
          <w:rFonts w:ascii="Times New Roman CYR" w:hAnsi="Times New Roman CYR" w:cs="Times New Roman CYR"/>
        </w:rPr>
        <w:t>Исполнитель мероприятия: муниципальное казенное учреждение городского округа Кинешма «Городское управление строительства».</w:t>
      </w:r>
    </w:p>
    <w:p w:rsidR="00CA044C" w:rsidRDefault="00CA044C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A044C">
        <w:rPr>
          <w:rFonts w:ascii="Times New Roman CYR" w:hAnsi="Times New Roman CYR" w:cs="Times New Roman CYR"/>
        </w:rPr>
        <w:t>Срок исп</w:t>
      </w:r>
      <w:r>
        <w:rPr>
          <w:rFonts w:ascii="Times New Roman CYR" w:hAnsi="Times New Roman CYR" w:cs="Times New Roman CYR"/>
        </w:rPr>
        <w:t>олнения мероприятия: 2020 год.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523AC7" w:rsidP="00CA0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4711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 xml:space="preserve"> </w:t>
      </w:r>
      <w:r w:rsidR="009310B3" w:rsidRPr="009310B3">
        <w:rPr>
          <w:rFonts w:ascii="Times New Roman CYR" w:hAnsi="Times New Roman CYR" w:cs="Times New Roman CYR"/>
        </w:rPr>
        <w:t>Основное мероприятие - Формирование доступной среды жизнедеятельности для инвалидов.</w:t>
      </w:r>
      <w:r w:rsidR="00CA044C">
        <w:rPr>
          <w:rFonts w:ascii="Times New Roman CYR" w:hAnsi="Times New Roman CYR" w:cs="Times New Roman CYR"/>
        </w:rPr>
        <w:t xml:space="preserve"> </w:t>
      </w:r>
      <w:r w:rsidR="009310B3" w:rsidRPr="009310B3">
        <w:rPr>
          <w:rFonts w:ascii="Times New Roman CYR" w:hAnsi="Times New Roman CYR" w:cs="Times New Roman CYR"/>
        </w:rPr>
        <w:t>В рамках реализации основного мероприятия планируется проведение ряда мероприятий, способствующих повышению социальной адаптации инвалидов и предусматривается выполнение следующих мероприятий: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>.1. Воспитание и обучение детей-инвалидов на дому.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обучение детей-инвалидов на дому.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управление образования администрации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мероприятия: 2019-202</w:t>
      </w:r>
      <w:r w:rsidR="00CA044C"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 xml:space="preserve"> годы.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>.2. Организация спортивно-массовой</w:t>
      </w:r>
      <w:r w:rsidR="00847469">
        <w:rPr>
          <w:rFonts w:ascii="Times New Roman CYR" w:hAnsi="Times New Roman CYR" w:cs="Times New Roman CYR"/>
        </w:rPr>
        <w:t xml:space="preserve"> и культурно-досуговой</w:t>
      </w:r>
      <w:r w:rsidR="009310B3" w:rsidRPr="009310B3">
        <w:rPr>
          <w:rFonts w:ascii="Times New Roman CYR" w:hAnsi="Times New Roman CYR" w:cs="Times New Roman CYR"/>
        </w:rPr>
        <w:t xml:space="preserve"> </w:t>
      </w:r>
      <w:r w:rsidR="00847469">
        <w:rPr>
          <w:rFonts w:ascii="Times New Roman CYR" w:hAnsi="Times New Roman CYR" w:cs="Times New Roman CYR"/>
        </w:rPr>
        <w:t>деятельности</w:t>
      </w:r>
      <w:r w:rsidR="009310B3" w:rsidRPr="009310B3">
        <w:rPr>
          <w:rFonts w:ascii="Times New Roman CYR" w:hAnsi="Times New Roman CYR" w:cs="Times New Roman CYR"/>
        </w:rPr>
        <w:t xml:space="preserve"> среди инвалидов.</w:t>
      </w:r>
    </w:p>
    <w:p w:rsidR="009310B3" w:rsidRPr="009310B3" w:rsidRDefault="009310B3" w:rsidP="003D1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В рамках реализации данного мероприятия планируется проведение учебно-тренировочных занятий по различным видам спорта, функционирование отделения адаптивного спорта для лиц с ограниченными возможностями здоровья (для детей 8 - 12 лет), обеспечение участия инвалидов в </w:t>
      </w:r>
      <w:r w:rsidR="00847469">
        <w:rPr>
          <w:rFonts w:ascii="Times New Roman CYR" w:hAnsi="Times New Roman CYR" w:cs="Times New Roman CYR"/>
        </w:rPr>
        <w:t xml:space="preserve">соревнованиях различных уровней, </w:t>
      </w:r>
      <w:r w:rsidR="00847469" w:rsidRPr="009310B3">
        <w:rPr>
          <w:rFonts w:ascii="Times New Roman CYR" w:hAnsi="Times New Roman CYR" w:cs="Times New Roman CYR"/>
        </w:rPr>
        <w:t>организация участия инвалидов в конкурсах и фестивалях различных уровней, бесплатного посещения культурно-зрелищных мероприятий (концерты, кино, театр и т.д.), участие инвалидов в общественных и клубных объединениях.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Исполнитель мероприятия: комитет по физической культуре и спорту администрации городского округа Кинешма, </w:t>
      </w:r>
      <w:r w:rsidR="003D108D">
        <w:rPr>
          <w:rFonts w:ascii="Times New Roman CYR" w:hAnsi="Times New Roman CYR" w:cs="Times New Roman CYR"/>
        </w:rPr>
        <w:t xml:space="preserve">комитет по культуре и туризму администрации городского округа Кинешма, комитет по социальной и молодежной политике администрации городского округа Кинешма, </w:t>
      </w:r>
      <w:r w:rsidRPr="009310B3">
        <w:rPr>
          <w:rFonts w:ascii="Times New Roman CYR" w:hAnsi="Times New Roman CYR" w:cs="Times New Roman CYR"/>
        </w:rPr>
        <w:t>общественные организации инвалидов городского округа Кинешма.</w:t>
      </w:r>
    </w:p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мероприятия: 2019-202</w:t>
      </w:r>
      <w:r w:rsidR="00CA044C"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 xml:space="preserve"> годы.</w:t>
      </w:r>
    </w:p>
    <w:p w:rsidR="00EA6B6D" w:rsidRDefault="00EA6B6D" w:rsidP="00E920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0" w:name="sub_11234"/>
    </w:p>
    <w:p w:rsidR="009310B3" w:rsidRPr="009310B3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>.</w:t>
      </w:r>
      <w:r w:rsidR="003D108D"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>. Реализация инновационного социального проекта "Мы - лучи одного солнца".</w:t>
      </w:r>
    </w:p>
    <w:bookmarkEnd w:id="20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оказание всесторонней поддержки родителям детей-инвалидов, восполнение их духовных, эмоциональных и физических ресурсов, повышение социального статуса детей-инвалидов и создание дополнительных стимулов для их саморазвития и совершенствования с помощью деятельности Клуба для семей, воспитывающих детей-инвалидов "Мы - лучи одного солнца".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Полный перечень мероприятий, планируемых к достижению в ходе реализации инновационного социального проекта "Мы - лучи одного солнца", утвержден комплексным планом мероприятий проекта (раздел 2 приложения 1 к договору N 01-02-106 п-2018.17/7 от 03.04.2019 о предоставлении денежных средств в виде гранта).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Финансирование мероприятий осуществляется путем предоставления субсидии учреждению - исполнителю мероприятий, источником финансового обеспечения которой являются средства, поступившие в бюджет городского округа Кинешма в виде гранта от Фонда поддержки детей, находящихся в трудной жизненной ситуации на основании договора N 01-02-106 п-2018.17/7 от 03.04.2019 о предоставлении денежных средств виде гранта.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Перечисление указанных средств осуществляется из бюджета городского округа Кинешма в соответствии с Порядком, утвержденным </w:t>
      </w:r>
      <w:hyperlink w:anchor="sub_10300" w:history="1">
        <w:r w:rsidRPr="009310B3">
          <w:rPr>
            <w:rFonts w:ascii="Times New Roman CYR" w:hAnsi="Times New Roman CYR" w:cs="Times New Roman CYR"/>
          </w:rPr>
          <w:t>Приложением 3</w:t>
        </w:r>
      </w:hyperlink>
      <w:r w:rsidRPr="009310B3">
        <w:rPr>
          <w:rFonts w:ascii="Times New Roman CYR" w:hAnsi="Times New Roman CYR" w:cs="Times New Roman CYR"/>
        </w:rPr>
        <w:t xml:space="preserve"> к подпрограмме "Социальная поддержка отдельных категорий граждан городского округа Кинешма".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муниципальное учреждение городского округа Кинешма "Детская база отдыха "Радуга".</w:t>
      </w:r>
    </w:p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 w:rsidR="00EA6B6D"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2019 - 2020 год.</w:t>
      </w:r>
    </w:p>
    <w:p w:rsidR="00CA044C" w:rsidRDefault="00CA044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A044C" w:rsidRDefault="00CA044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BE0C8B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. Обеспечение доступности зданий и сооружений</w:t>
      </w:r>
      <w:r w:rsidR="00BE0C8B">
        <w:rPr>
          <w:rFonts w:ascii="Times New Roman CYR" w:hAnsi="Times New Roman CYR" w:cs="Times New Roman CYR"/>
        </w:rPr>
        <w:t xml:space="preserve"> для инвалидов и других маломобильных групп населения.</w:t>
      </w:r>
    </w:p>
    <w:p w:rsidR="00BE0C8B" w:rsidRDefault="00BE0C8B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рамках реализации данного мероприятия планируется обеспечить доступность учреждений культуры городского округа Кинешма </w:t>
      </w:r>
      <w:r w:rsidRPr="00BE0C8B">
        <w:rPr>
          <w:rFonts w:ascii="Times New Roman CYR" w:hAnsi="Times New Roman CYR" w:cs="Times New Roman CYR"/>
        </w:rPr>
        <w:t>для инвалидов и других маломобильных групп населения.</w:t>
      </w:r>
    </w:p>
    <w:p w:rsidR="00BE0C8B" w:rsidRDefault="00BE0C8B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мероприятия: комитет по культуре и туризму администрации городского округа Кинешма.</w:t>
      </w:r>
    </w:p>
    <w:p w:rsidR="00BE0C8B" w:rsidRPr="009310B3" w:rsidRDefault="00BE0C8B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 2021 год.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124"/>
    </w:p>
    <w:p w:rsidR="009310B3" w:rsidRPr="009310B3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310B3" w:rsidRPr="009310B3">
        <w:rPr>
          <w:rFonts w:ascii="Times New Roman CYR" w:hAnsi="Times New Roman CYR" w:cs="Times New Roman CYR"/>
        </w:rPr>
        <w:t>. Основное мероприятие - Повышение качества жизни граждан пожилого возраста.</w:t>
      </w:r>
    </w:p>
    <w:bookmarkEnd w:id="21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основного мероприятия предусматривается оказание мер поддержки граждан пожилого возраста и включает следующие мероприятия:</w:t>
      </w:r>
    </w:p>
    <w:p w:rsidR="00EA6B6D" w:rsidRDefault="00EA6B6D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03D5" w:rsidRDefault="006A4711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310B3" w:rsidRPr="009310B3">
        <w:rPr>
          <w:rFonts w:ascii="Times New Roman CYR" w:hAnsi="Times New Roman CYR" w:cs="Times New Roman CYR"/>
        </w:rPr>
        <w:t xml:space="preserve">.1. </w:t>
      </w:r>
      <w:r w:rsidR="00CE03D5" w:rsidRPr="00CE03D5">
        <w:rPr>
          <w:rFonts w:ascii="Times New Roman CYR" w:hAnsi="Times New Roman CYR" w:cs="Times New Roman CYR"/>
        </w:rPr>
        <w:t>Организация спортивно-массовой  и культурно-досуговой деятельности для граждан пожилого возраста</w:t>
      </w:r>
      <w:r w:rsidR="00BE0C8B">
        <w:rPr>
          <w:rFonts w:ascii="Times New Roman CYR" w:hAnsi="Times New Roman CYR" w:cs="Times New Roman CYR"/>
        </w:rPr>
        <w:t>:</w:t>
      </w:r>
    </w:p>
    <w:p w:rsidR="003D108D" w:rsidRDefault="003D108D" w:rsidP="003D1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9310B3">
        <w:rPr>
          <w:rFonts w:ascii="Times New Roman CYR" w:hAnsi="Times New Roman CYR" w:cs="Times New Roman CYR"/>
        </w:rPr>
        <w:t>организация участия граждан пожилого возраста</w:t>
      </w:r>
      <w:r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>в спортивных</w:t>
      </w:r>
      <w:r>
        <w:rPr>
          <w:rFonts w:ascii="Times New Roman CYR" w:hAnsi="Times New Roman CYR" w:cs="Times New Roman CYR"/>
        </w:rPr>
        <w:t>-массовых мероприятиях;</w:t>
      </w:r>
    </w:p>
    <w:p w:rsidR="009310B3" w:rsidRPr="009310B3" w:rsidRDefault="009310B3" w:rsidP="003D10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- организация бесплатного посещения </w:t>
      </w:r>
      <w:r w:rsidR="003D108D">
        <w:rPr>
          <w:rFonts w:ascii="Times New Roman CYR" w:hAnsi="Times New Roman CYR" w:cs="Times New Roman CYR"/>
        </w:rPr>
        <w:t xml:space="preserve">гражданами пожилого возраста </w:t>
      </w:r>
      <w:r w:rsidRPr="009310B3">
        <w:rPr>
          <w:rFonts w:ascii="Times New Roman CYR" w:hAnsi="Times New Roman CYR" w:cs="Times New Roman CYR"/>
        </w:rPr>
        <w:t>культурно-зрелищных мероприятий;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-организация вручения персональных поздравлений Президента Российской Федерации ветеранам Великой Отечественной войны в юбилейные дни рождения, начиная с 90-летия.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</w:t>
      </w:r>
      <w:r w:rsidR="003D108D">
        <w:rPr>
          <w:rFonts w:ascii="Times New Roman CYR" w:hAnsi="Times New Roman CYR" w:cs="Times New Roman CYR"/>
        </w:rPr>
        <w:t>тели мероприятия: а</w:t>
      </w:r>
      <w:r w:rsidRPr="009310B3">
        <w:rPr>
          <w:rFonts w:ascii="Times New Roman CYR" w:hAnsi="Times New Roman CYR" w:cs="Times New Roman CYR"/>
        </w:rPr>
        <w:t>дминистрация городского округа Кинешма, комитет по социальной и молодежной политике администрации городского округа Кинешма, комитет по культуре и туризму администрации городского округа Кинешма</w:t>
      </w:r>
      <w:r w:rsidR="003D108D">
        <w:rPr>
          <w:rFonts w:ascii="Times New Roman CYR" w:hAnsi="Times New Roman CYR" w:cs="Times New Roman CYR"/>
        </w:rPr>
        <w:t>, комитет по физической культуре и спорту администрации городского округа Кинешма</w:t>
      </w:r>
      <w:r w:rsidRPr="009310B3">
        <w:rPr>
          <w:rFonts w:ascii="Times New Roman CYR" w:hAnsi="Times New Roman CYR" w:cs="Times New Roman CYR"/>
        </w:rPr>
        <w:t>.</w:t>
      </w:r>
    </w:p>
    <w:p w:rsidR="003D108D" w:rsidRPr="00E92021" w:rsidRDefault="009310B3" w:rsidP="00E92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мероприятия: 2019-202</w:t>
      </w:r>
      <w:r w:rsidR="00BE0C8B"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 xml:space="preserve"> годы.</w:t>
      </w:r>
    </w:p>
    <w:p w:rsidR="00821C18" w:rsidRDefault="00821C18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 Целевые индикаторы (показатели)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Успешная реализация подпрограммы будет выражаться в достижении индикаторов, представленными в таблице.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398"/>
        <w:gridCol w:w="842"/>
        <w:gridCol w:w="11"/>
        <w:gridCol w:w="851"/>
        <w:gridCol w:w="990"/>
        <w:gridCol w:w="7"/>
        <w:gridCol w:w="844"/>
        <w:gridCol w:w="7"/>
        <w:gridCol w:w="40"/>
        <w:gridCol w:w="810"/>
        <w:gridCol w:w="41"/>
        <w:gridCol w:w="952"/>
      </w:tblGrid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целевого индикатора (показателя)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Значения целевых индикаторов (показателей)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</w:t>
            </w:r>
            <w:r w:rsidR="00BE0C8B">
              <w:rPr>
                <w:rFonts w:ascii="Times New Roman CYR" w:hAnsi="Times New Roman CYR" w:cs="Times New Roman CYR"/>
              </w:rPr>
              <w:t>9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BE0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</w:t>
            </w:r>
            <w:r w:rsidR="00BE0C8B">
              <w:rPr>
                <w:rFonts w:ascii="Times New Roman CYR" w:hAnsi="Times New Roman CYR" w:cs="Times New Roman CYR"/>
              </w:rPr>
              <w:t>20</w:t>
            </w:r>
            <w:r w:rsidRPr="009310B3">
              <w:rPr>
                <w:rFonts w:ascii="Times New Roman CYR" w:hAnsi="Times New Roman CYR" w:cs="Times New Roman CYR"/>
              </w:rPr>
              <w:t xml:space="preserve">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BE0C8B">
              <w:rPr>
                <w:rFonts w:ascii="Times New Roman CYR" w:hAnsi="Times New Roman CYR" w:cs="Times New Roman CYR"/>
              </w:rPr>
              <w:t>1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BE0C8B">
              <w:rPr>
                <w:rFonts w:ascii="Times New Roman CYR" w:hAnsi="Times New Roman CYR" w:cs="Times New Roman CYR"/>
              </w:rPr>
              <w:t>2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BE0C8B">
              <w:rPr>
                <w:rFonts w:ascii="Times New Roman CYR" w:hAnsi="Times New Roman CYR" w:cs="Times New Roman CYR"/>
              </w:rPr>
              <w:t>3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2C6CA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Предоставление мер поддержки отдельным категориям работников учреждений социальной сферы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 w:rsidR="002C6CA8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Предоставление молодому специалисту единовременной денежной выплаты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2" w:name="sub_113121"/>
            <w:r w:rsidRPr="009310B3">
              <w:rPr>
                <w:rFonts w:ascii="Times New Roman CYR" w:hAnsi="Times New Roman CYR" w:cs="Times New Roman CYR"/>
              </w:rPr>
              <w:t>1.</w:t>
            </w:r>
            <w:r w:rsidR="002C6CA8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>.1</w:t>
            </w:r>
            <w:bookmarkEnd w:id="22"/>
            <w:r w:rsidR="002C6CA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</w:t>
            </w:r>
            <w:r w:rsidR="00A4043A">
              <w:rPr>
                <w:rFonts w:ascii="Times New Roman CYR" w:hAnsi="Times New Roman CYR" w:cs="Times New Roman CYR"/>
              </w:rPr>
              <w:t>истов, получивших единовременную выплату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 w:rsidR="002C6CA8">
              <w:rPr>
                <w:rFonts w:ascii="Times New Roman CYR" w:hAnsi="Times New Roman CYR" w:cs="Times New Roman CYR"/>
              </w:rPr>
              <w:t>2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Оплата найма жилых помещений, снимаемых молодыми специалистами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3" w:name="sub_113131"/>
            <w:r w:rsidRPr="009310B3">
              <w:rPr>
                <w:rFonts w:ascii="Times New Roman CYR" w:hAnsi="Times New Roman CYR" w:cs="Times New Roman CYR"/>
              </w:rPr>
              <w:t>1.</w:t>
            </w:r>
            <w:r w:rsidR="002C6CA8">
              <w:rPr>
                <w:rFonts w:ascii="Times New Roman CYR" w:hAnsi="Times New Roman CYR" w:cs="Times New Roman CYR"/>
              </w:rPr>
              <w:t>2</w:t>
            </w:r>
            <w:r w:rsidRPr="009310B3">
              <w:rPr>
                <w:rFonts w:ascii="Times New Roman CYR" w:hAnsi="Times New Roman CYR" w:cs="Times New Roman CYR"/>
              </w:rPr>
              <w:t>.1.</w:t>
            </w:r>
            <w:bookmarkEnd w:id="23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молодых специалистов, получивших компенсацию за найм жилого помещения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BE0C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E0C8B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BE0C8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8B" w:rsidRDefault="00BE0C8B" w:rsidP="002D4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</w:t>
            </w:r>
            <w:r w:rsidR="002D4DF1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2D4DF1">
              <w:rPr>
                <w:rFonts w:ascii="Times New Roman CYR" w:hAnsi="Times New Roman CYR" w:cs="Times New Roman CYR"/>
              </w:rPr>
              <w:t>Поддержка молодых специалистов</w:t>
            </w:r>
            <w:r w:rsidR="0026344B" w:rsidRPr="0026344B">
              <w:rPr>
                <w:rFonts w:ascii="Times New Roman CYR" w:hAnsi="Times New Roman CYR" w:cs="Times New Roman CYR"/>
              </w:rPr>
              <w:t>, приняты</w:t>
            </w:r>
            <w:r w:rsidR="002D4DF1">
              <w:rPr>
                <w:rFonts w:ascii="Times New Roman CYR" w:hAnsi="Times New Roman CYR" w:cs="Times New Roman CYR"/>
              </w:rPr>
              <w:t>х</w:t>
            </w:r>
            <w:r w:rsidR="0026344B" w:rsidRPr="0026344B">
              <w:rPr>
                <w:rFonts w:ascii="Times New Roman CYR" w:hAnsi="Times New Roman CYR" w:cs="Times New Roman CYR"/>
              </w:rPr>
              <w:t xml:space="preserve"> на работу в учреждения социальной сферы городского округа Кинешма.</w:t>
            </w:r>
          </w:p>
        </w:tc>
      </w:tr>
      <w:tr w:rsidR="00BE0C8B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26344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молодых специалистов, работающих в учреждениях социальной сферы городского округа Кинешма, получивших меры экономической поддержки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8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8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 w:rsidR="0026344B"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Организация целевой подготовки педагогов для работы в муниципальных образовательных организациях городского округа Кинешма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4" w:name="sub_113141"/>
            <w:r w:rsidRPr="009310B3">
              <w:rPr>
                <w:rFonts w:ascii="Times New Roman CYR" w:hAnsi="Times New Roman CYR" w:cs="Times New Roman CYR"/>
              </w:rPr>
              <w:t>1.</w:t>
            </w:r>
            <w:r w:rsidR="0026344B"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.1.</w:t>
            </w:r>
            <w:bookmarkEnd w:id="24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направлений, выданных на целевое обучени</w:t>
            </w:r>
            <w:r w:rsidR="00A4043A">
              <w:rPr>
                <w:rFonts w:ascii="Times New Roman CYR" w:hAnsi="Times New Roman CYR" w:cs="Times New Roman CYR"/>
              </w:rPr>
              <w:t>е</w:t>
            </w:r>
            <w:r w:rsidRPr="009310B3">
              <w:rPr>
                <w:rFonts w:ascii="Times New Roman CYR" w:hAnsi="Times New Roman CYR" w:cs="Times New Roman CYR"/>
              </w:rPr>
              <w:t xml:space="preserve"> в высшем учебном заведении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E9202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E9202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E9202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E9202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 w:rsidR="0026344B">
              <w:rPr>
                <w:rFonts w:ascii="Times New Roman CYR" w:hAnsi="Times New Roman CYR" w:cs="Times New Roman CYR"/>
              </w:rPr>
              <w:t>5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Выплата стипендии гражданам в соответствии с договором о целевом обучении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 w:rsidR="0026344B">
              <w:rPr>
                <w:rFonts w:ascii="Times New Roman CYR" w:hAnsi="Times New Roman CYR" w:cs="Times New Roman CYR"/>
              </w:rPr>
              <w:t>5</w:t>
            </w:r>
            <w:r w:rsidRPr="009310B3">
              <w:rPr>
                <w:rFonts w:ascii="Times New Roman CYR" w:hAnsi="Times New Roman CYR" w:cs="Times New Roman CYR"/>
              </w:rPr>
              <w:t>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обучающихся, получивших стипендии в соответствии с договором о целевом обучении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A4043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="009310B3" w:rsidRPr="009310B3">
              <w:rPr>
                <w:rFonts w:ascii="Times New Roman CYR" w:hAnsi="Times New Roman CYR" w:cs="Times New Roman CYR"/>
              </w:rPr>
              <w:t>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A4043A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2D4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</w:t>
            </w:r>
            <w:r w:rsidR="00A4043A">
              <w:rPr>
                <w:rFonts w:ascii="Times New Roman CYR" w:hAnsi="Times New Roman CYR" w:cs="Times New Roman CYR"/>
              </w:rPr>
              <w:t>е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2D4DF1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2D4DF1">
              <w:rPr>
                <w:rFonts w:ascii="Times New Roman CYR" w:hAnsi="Times New Roman CYR" w:cs="Times New Roman CYR"/>
              </w:rPr>
              <w:t>Поддержка отдельных категорий жителей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2D4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</w:t>
            </w:r>
            <w:r w:rsidR="002D4DF1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2D4DF1">
              <w:rPr>
                <w:rFonts w:ascii="Times New Roman CYR" w:hAnsi="Times New Roman CYR" w:cs="Times New Roman CYR"/>
              </w:rPr>
              <w:t>Поддержка граждан городского округа Кинешма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5" w:name="sub_113211"/>
            <w:r w:rsidRPr="009310B3">
              <w:rPr>
                <w:rFonts w:ascii="Times New Roman CYR" w:hAnsi="Times New Roman CYR" w:cs="Times New Roman CYR"/>
              </w:rPr>
              <w:t>2.1.1</w:t>
            </w:r>
            <w:bookmarkEnd w:id="25"/>
            <w:r w:rsidR="0026344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Количество граждан, </w:t>
            </w:r>
            <w:r w:rsidR="00A4043A">
              <w:rPr>
                <w:rFonts w:ascii="Times New Roman CYR" w:hAnsi="Times New Roman CYR" w:cs="Times New Roman CYR"/>
              </w:rPr>
              <w:t>получивших материальную помощь в связи с трудной жизненной ситуацией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26344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6344B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Pr="009310B3" w:rsidRDefault="0026344B" w:rsidP="006E0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</w:t>
            </w:r>
            <w:r w:rsidR="006E0D98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E0D98">
              <w:rPr>
                <w:rFonts w:ascii="Times New Roman CYR" w:hAnsi="Times New Roman CYR" w:cs="Times New Roman CYR"/>
              </w:rPr>
              <w:t>Поддержка граждан городского округа Кинешма</w:t>
            </w:r>
          </w:p>
        </w:tc>
      </w:tr>
      <w:tr w:rsidR="0026344B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A40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граждан и семей, воспитывающих детей до 18 лет, получивших адресную материальную помощь в связи с трудной жизненной ситуацией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</w:tr>
      <w:tr w:rsidR="006A4711" w:rsidRPr="009310B3" w:rsidTr="002E695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6A4711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26344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11" w:rsidRPr="009310B3" w:rsidRDefault="006A471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– 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 – 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 2008 № 714 «Об обеспечении жильем ветеранов Великой Отечественной войны 1941 – 1945 годов» и Федеральным законом от 12.01.1995 </w:t>
            </w:r>
            <w:r w:rsidR="001A65A0">
              <w:rPr>
                <w:rFonts w:ascii="Times New Roman CYR" w:hAnsi="Times New Roman CYR" w:cs="Times New Roman CYR"/>
              </w:rPr>
              <w:t>№ 5-ФЗ «О ветеранах».</w:t>
            </w:r>
          </w:p>
        </w:tc>
      </w:tr>
      <w:tr w:rsidR="006A4711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Default="001A65A0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26344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Default="00DF1B01" w:rsidP="001A65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1B01">
              <w:rPr>
                <w:rFonts w:ascii="Times New Roman CYR" w:hAnsi="Times New Roman CYR" w:cs="Times New Roman CYR"/>
              </w:rPr>
              <w:t>Количество инвалидов и участников Великой Отечественной войны 1941-1945 годов, в жилых помещениях которых проведен ремонт или замена бытового и сантехнического оборудования.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DF1B0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1B01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DF1B0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26344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1" w:rsidRPr="009310B3" w:rsidRDefault="00DF1B0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11" w:rsidRPr="009310B3" w:rsidRDefault="00DF1B0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6344B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26344B">
              <w:rPr>
                <w:rFonts w:ascii="Times New Roman CYR" w:hAnsi="Times New Roman CYR" w:cs="Times New Roman CYR"/>
              </w:rPr>
              <w:t>Проведение государственной экспертизы сметной документации по ремонту жилых помещений и (или) замене (приобретению) бытового и сантехнического оборудования в жилых помещениях, занимаемых инвалидами и участниками Великой Отечественной войны 1941-1945 годов.</w:t>
            </w:r>
          </w:p>
        </w:tc>
      </w:tr>
      <w:tr w:rsidR="0026344B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263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DF1B01" w:rsidRDefault="0026344B" w:rsidP="001A65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344B">
              <w:rPr>
                <w:rFonts w:ascii="Times New Roman CYR" w:hAnsi="Times New Roman CYR" w:cs="Times New Roman CYR"/>
              </w:rPr>
              <w:t>Количество полученных положительных заключений экспертизы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DF1B01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шт.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Формирование доступной среды жизнедеятельности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для инвалидов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="009310B3" w:rsidRPr="009310B3">
              <w:rPr>
                <w:rFonts w:ascii="Times New Roman CYR" w:hAnsi="Times New Roman CYR" w:cs="Times New Roman CYR"/>
              </w:rPr>
              <w:t>Воспитание и обучение детей-инвалидов на дому</w:t>
            </w:r>
          </w:p>
        </w:tc>
      </w:tr>
      <w:tr w:rsidR="00CE03D5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5" w:rsidRPr="009310B3" w:rsidRDefault="00CE03D5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детей-инвалидов, обучающихся на дому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26344B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26344B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26344B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26344B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3.2.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- Организация спортивно-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массовой </w:t>
            </w:r>
            <w:r>
              <w:rPr>
                <w:rFonts w:ascii="Times New Roman CYR" w:hAnsi="Times New Roman CYR" w:cs="Times New Roman CYR"/>
              </w:rPr>
              <w:t xml:space="preserve"> и культурно-досуговой деятельности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 среди инвалидов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6" w:name="sub_113331"/>
            <w:r w:rsidRPr="009310B3">
              <w:rPr>
                <w:rFonts w:ascii="Times New Roman CYR" w:hAnsi="Times New Roman CYR" w:cs="Times New Roman CYR"/>
              </w:rPr>
              <w:t>3.</w:t>
            </w:r>
            <w:r w:rsidR="00CE03D5">
              <w:rPr>
                <w:rFonts w:ascii="Times New Roman CYR" w:hAnsi="Times New Roman CYR" w:cs="Times New Roman CYR"/>
              </w:rPr>
              <w:t>2</w:t>
            </w:r>
            <w:r w:rsidRPr="009310B3">
              <w:rPr>
                <w:rFonts w:ascii="Times New Roman CYR" w:hAnsi="Times New Roman CYR" w:cs="Times New Roman CYR"/>
              </w:rPr>
              <w:t>.1.</w:t>
            </w:r>
            <w:bookmarkEnd w:id="26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28,09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35,11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7" w:name="sub_11334"/>
            <w:r w:rsidRPr="009310B3">
              <w:rPr>
                <w:rFonts w:ascii="Times New Roman CYR" w:hAnsi="Times New Roman CYR" w:cs="Times New Roman CYR"/>
              </w:rPr>
              <w:t>3.</w:t>
            </w:r>
            <w:r w:rsidR="00CE03D5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  <w:bookmarkEnd w:id="27"/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Реализация инновационного социального проекта</w:t>
            </w:r>
          </w:p>
          <w:p w:rsidR="009310B3" w:rsidRPr="009310B3" w:rsidRDefault="009310B3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"Мы - лучи одного солнца"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8" w:name="sub_113341"/>
            <w:r w:rsidRPr="009310B3">
              <w:rPr>
                <w:rFonts w:ascii="Times New Roman CYR" w:hAnsi="Times New Roman CYR" w:cs="Times New Roman CYR"/>
              </w:rPr>
              <w:t>3.</w:t>
            </w:r>
            <w:r w:rsidR="00CE03D5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>.1.</w:t>
            </w:r>
            <w:bookmarkEnd w:id="28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семей, воспитывающих детей-инвалидов, в том числе замещающих, получивших поддержку в результате реализации инновационного социального проекта "Мы - лучи одного солнца".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26344B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6344B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3.4.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Pr="009310B3" w:rsidRDefault="0026344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– Обеспечение доступности зданий и сооружени</w:t>
            </w:r>
            <w:r w:rsidR="00D46470">
              <w:rPr>
                <w:rFonts w:ascii="Times New Roman CYR" w:hAnsi="Times New Roman CYR" w:cs="Times New Roman CYR"/>
              </w:rPr>
              <w:t>й для инвалидов и других маломобильных групп населения</w:t>
            </w:r>
            <w:r w:rsidR="007309BF">
              <w:rPr>
                <w:rFonts w:ascii="Times New Roman CYR" w:hAnsi="Times New Roman CYR" w:cs="Times New Roman CYR"/>
              </w:rPr>
              <w:t xml:space="preserve"> в учреждениях культуры</w:t>
            </w:r>
          </w:p>
        </w:tc>
      </w:tr>
      <w:tr w:rsidR="0026344B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D46470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3.4.1.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821C18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учреждений культуры, реализующих мероприятие по обеспечению доступности зданий и сооружений для инвалидов и других маломобильных групп населения.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D4647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D4647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2B452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Default="00D4647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B" w:rsidRPr="009310B3" w:rsidRDefault="00D4647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4B" w:rsidRPr="009310B3" w:rsidRDefault="00D4647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Повышение качества жизни граждан пожилого возраста</w:t>
            </w:r>
          </w:p>
        </w:tc>
      </w:tr>
      <w:tr w:rsidR="009310B3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4.1.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CE03D5">
              <w:rPr>
                <w:rFonts w:ascii="Times New Roman CYR" w:hAnsi="Times New Roman CYR" w:cs="Times New Roman CYR"/>
              </w:rPr>
              <w:t xml:space="preserve">Организация спортивно-массовой  и культурно-досуговой деятельности </w:t>
            </w:r>
            <w:r>
              <w:rPr>
                <w:rFonts w:ascii="Times New Roman CYR" w:hAnsi="Times New Roman CYR" w:cs="Times New Roman CYR"/>
              </w:rPr>
              <w:t>для граждан пожилого возраста</w:t>
            </w:r>
          </w:p>
        </w:tc>
      </w:tr>
      <w:tr w:rsidR="00CE03D5" w:rsidRPr="009310B3" w:rsidTr="00CE03D5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5" w:rsidRPr="009310B3" w:rsidRDefault="00CE03D5" w:rsidP="00A4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4.1.1.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здорового и активного образа жизни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D46470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D5" w:rsidRDefault="00CE03D5" w:rsidP="00CE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</w:tbl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9" w:name="sub_1139"/>
    </w:p>
    <w:p w:rsidR="00A36D47" w:rsidRPr="009310B3" w:rsidRDefault="00A36D47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Пояснения к целевым индикаторам (показателям) подпрограммы</w:t>
      </w:r>
    </w:p>
    <w:bookmarkEnd w:id="29"/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>Показатель № 1</w:t>
      </w:r>
      <w:r w:rsidR="002B4527">
        <w:rPr>
          <w:rFonts w:ascii="Times New Roman CYR" w:hAnsi="Times New Roman CYR" w:cs="Times New Roman CYR"/>
        </w:rPr>
        <w:t>.1.1.</w:t>
      </w:r>
      <w:r w:rsidRPr="00821C18">
        <w:rPr>
          <w:rFonts w:ascii="Times New Roman CYR" w:hAnsi="Times New Roman CYR" w:cs="Times New Roman CYR"/>
        </w:rPr>
        <w:t xml:space="preserve"> «Количество молодых специалистов, получивших единовременную выплату»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1.2.1.</w:t>
      </w:r>
      <w:r w:rsidRPr="00821C18">
        <w:rPr>
          <w:rFonts w:ascii="Times New Roman CYR" w:hAnsi="Times New Roman CYR" w:cs="Times New Roman CYR"/>
        </w:rPr>
        <w:t xml:space="preserve"> «Количество молодых специалистов, получивших компенсацию за найм жилого помещения»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1.3.1.</w:t>
      </w:r>
      <w:r w:rsidRPr="00821C18">
        <w:rPr>
          <w:rFonts w:ascii="Times New Roman CYR" w:hAnsi="Times New Roman CYR" w:cs="Times New Roman CYR"/>
        </w:rPr>
        <w:t xml:space="preserve"> «Количество молодых специалистов, работающих в учреждениях социальной сферы городского округа Кинешма, получивших меры экономической поддержки»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1.4.1.</w:t>
      </w:r>
      <w:r w:rsidRPr="00821C18">
        <w:rPr>
          <w:rFonts w:ascii="Times New Roman CYR" w:hAnsi="Times New Roman CYR" w:cs="Times New Roman CYR"/>
        </w:rPr>
        <w:t xml:space="preserve"> «Количество направлений, выданных на целевое облучение в высшем учебном заведении» предоставляется управлением образования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1.</w:t>
      </w:r>
      <w:r w:rsidRPr="00821C18">
        <w:rPr>
          <w:rFonts w:ascii="Times New Roman CYR" w:hAnsi="Times New Roman CYR" w:cs="Times New Roman CYR"/>
        </w:rPr>
        <w:t>5</w:t>
      </w:r>
      <w:r w:rsidR="002B4527">
        <w:rPr>
          <w:rFonts w:ascii="Times New Roman CYR" w:hAnsi="Times New Roman CYR" w:cs="Times New Roman CYR"/>
        </w:rPr>
        <w:t>.1.</w:t>
      </w:r>
      <w:r w:rsidRPr="00821C18">
        <w:rPr>
          <w:rFonts w:ascii="Times New Roman CYR" w:hAnsi="Times New Roman CYR" w:cs="Times New Roman CYR"/>
        </w:rPr>
        <w:t xml:space="preserve"> «Количество обучающихся, получивших стипендии в соответствии с договором о целевом обучении» предоставляется управлением образования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2.1.1.</w:t>
      </w:r>
      <w:r w:rsidRPr="00821C18">
        <w:rPr>
          <w:rFonts w:ascii="Times New Roman CYR" w:hAnsi="Times New Roman CYR" w:cs="Times New Roman CYR"/>
        </w:rPr>
        <w:t xml:space="preserve"> «Количество граждан, получивших материальную помощь в связи с трудной жизненной ситуацией»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2.2.1.</w:t>
      </w:r>
      <w:r w:rsidRPr="00821C18">
        <w:rPr>
          <w:rFonts w:ascii="Times New Roman CYR" w:hAnsi="Times New Roman CYR" w:cs="Times New Roman CYR"/>
        </w:rPr>
        <w:t xml:space="preserve"> «Количество граждан и семей, воспитывающих детей до 18 лет, получивших адресную материальную помощь в связи с трудной жизненной ситуацией»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2.3.1.</w:t>
      </w:r>
      <w:r w:rsidRPr="00821C18">
        <w:rPr>
          <w:rFonts w:ascii="Times New Roman CYR" w:hAnsi="Times New Roman CYR" w:cs="Times New Roman CYR"/>
        </w:rPr>
        <w:t xml:space="preserve"> «Количество инвалидов и участников Великой Отечественной войны 1941-1945 годов, в жилых помещениях которых проведен ремонт или замена бытового и сантехнического оборудования» предоставляется Муниципальным казенным учреждением городского округа Кинешма «Городское управление строительства».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2.4.1.</w:t>
      </w:r>
      <w:r w:rsidRPr="00821C18">
        <w:rPr>
          <w:rFonts w:ascii="Times New Roman CYR" w:hAnsi="Times New Roman CYR" w:cs="Times New Roman CYR"/>
        </w:rPr>
        <w:t xml:space="preserve"> «Количество полученных положительных заключений экспертизы» предоставляется муниципальным казенным учреждением городского округа Кинешма «Городское управление строительства».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3.1.1.</w:t>
      </w:r>
      <w:r w:rsidRPr="00821C18">
        <w:rPr>
          <w:rFonts w:ascii="Times New Roman CYR" w:hAnsi="Times New Roman CYR" w:cs="Times New Roman CYR"/>
        </w:rPr>
        <w:t xml:space="preserve"> «Количество детей-инвалидов, обучающихся на дому» предоставляется управлением образования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3.2.1.</w:t>
      </w:r>
      <w:r w:rsidRPr="00821C18">
        <w:rPr>
          <w:rFonts w:ascii="Times New Roman CYR" w:hAnsi="Times New Roman CYR" w:cs="Times New Roman CYR"/>
        </w:rPr>
        <w:t xml:space="preserve"> «Доля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2B4527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3.3.1.</w:t>
      </w:r>
      <w:r w:rsidRPr="00821C18">
        <w:rPr>
          <w:rFonts w:ascii="Times New Roman CYR" w:hAnsi="Times New Roman CYR" w:cs="Times New Roman CYR"/>
        </w:rPr>
        <w:t xml:space="preserve"> «Количество семей, воспитывающих детей-инвалидов, в том числе замещающих, получивших поддержку в результате реализации инновационного социального проекта "Мы - лучи одного солнца"» предоставляется администрацией городского округа Кинешма, комитетом по социальной и молодежной политике администрации городского округа Кинешма, Центром социально-психологического сопровождения «Преображение» на базе МУ городского округа Кинешма «Детская база отдыха «Радуга».</w:t>
      </w:r>
    </w:p>
    <w:p w:rsidR="002B4527" w:rsidRPr="002B4527" w:rsidRDefault="002B4527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>
        <w:rPr>
          <w:rFonts w:ascii="Times New Roman CYR" w:hAnsi="Times New Roman CYR" w:cs="Times New Roman CYR"/>
        </w:rPr>
        <w:t>3.4.1.</w:t>
      </w:r>
      <w:r w:rsidRPr="00821C18">
        <w:rPr>
          <w:rFonts w:ascii="Times New Roman CYR" w:hAnsi="Times New Roman CYR" w:cs="Times New Roman CYR"/>
        </w:rPr>
        <w:t xml:space="preserve"> «Количество учреждений культуры, реализующих мероприятие по обеспечению доступности зданий и сооружений для инвалидов и других маломобильных групп населения» предоставляется комитетом по культуре и туризму администрации городского округа Кинешма</w:t>
      </w:r>
    </w:p>
    <w:p w:rsidR="00821C18" w:rsidRPr="00821C18" w:rsidRDefault="00821C18" w:rsidP="002B452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821C18">
        <w:rPr>
          <w:rFonts w:ascii="Times New Roman CYR" w:hAnsi="Times New Roman CYR" w:cs="Times New Roman CYR"/>
        </w:rPr>
        <w:t xml:space="preserve">Показатель № </w:t>
      </w:r>
      <w:r w:rsidR="002B4527">
        <w:rPr>
          <w:rFonts w:ascii="Times New Roman CYR" w:hAnsi="Times New Roman CYR" w:cs="Times New Roman CYR"/>
        </w:rPr>
        <w:t>4.1.1.</w:t>
      </w:r>
      <w:r w:rsidRPr="00821C18">
        <w:rPr>
          <w:rFonts w:ascii="Times New Roman CYR" w:hAnsi="Times New Roman CYR" w:cs="Times New Roman CYR"/>
        </w:rPr>
        <w:t xml:space="preserve"> «Доля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здорового и активного образа жизни»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9A759B" w:rsidRDefault="009A759B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4. Ресурсное обеспечение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3"/>
        <w:gridCol w:w="2693"/>
        <w:gridCol w:w="1560"/>
        <w:gridCol w:w="993"/>
        <w:gridCol w:w="992"/>
        <w:gridCol w:w="992"/>
        <w:gridCol w:w="992"/>
        <w:gridCol w:w="992"/>
      </w:tblGrid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основного мероприятия /мероприятия/ 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D5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FC5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D51FC5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7838EE" w:rsidP="008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12D3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  <w:r w:rsidR="00D51FC5" w:rsidRPr="009310B3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912B2">
              <w:rPr>
                <w:rFonts w:ascii="Times New Roman CYR" w:hAnsi="Times New Roman CYR" w:cs="Times New Roman CYR"/>
              </w:rPr>
              <w:t>372,0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7838EE" w:rsidP="008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12D3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2D3C">
              <w:rPr>
                <w:rFonts w:ascii="Times New Roman CYR" w:hAnsi="Times New Roman CYR" w:cs="Times New Roman CYR"/>
              </w:rPr>
              <w:t>958,2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912B2">
              <w:rPr>
                <w:rFonts w:ascii="Times New Roman CYR" w:hAnsi="Times New Roman CYR" w:cs="Times New Roman CYR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912B2">
              <w:rPr>
                <w:rFonts w:ascii="Times New Roman CYR" w:hAnsi="Times New Roman CYR" w:cs="Times New Roman CYR"/>
              </w:rPr>
              <w:t>372,0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7838EE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12D3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2D3C">
              <w:rPr>
                <w:rFonts w:ascii="Times New Roman CYR" w:hAnsi="Times New Roman CYR" w:cs="Times New Roman CYR"/>
              </w:rPr>
              <w:t>958,2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912B2">
              <w:rPr>
                <w:rFonts w:ascii="Times New Roman CYR" w:hAnsi="Times New Roman CYR" w:cs="Times New Roman CYR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912B2">
              <w:rPr>
                <w:rFonts w:ascii="Times New Roman CYR" w:hAnsi="Times New Roman CYR" w:cs="Times New Roman CYR"/>
              </w:rPr>
              <w:t>372,0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12D3C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внебюджетное финансирование (средства гранта)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FC5" w:rsidRPr="009310B3" w:rsidRDefault="00D51FC5" w:rsidP="009C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0B8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6D0B86">
              <w:rPr>
                <w:rFonts w:ascii="Times New Roman CYR" w:hAnsi="Times New Roman CYR" w:cs="Times New Roman CYR"/>
              </w:rPr>
              <w:t xml:space="preserve"> </w:t>
            </w:r>
          </w:p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0B86">
              <w:rPr>
                <w:rFonts w:ascii="Times New Roman CYR" w:hAnsi="Times New Roman CYR" w:cs="Times New Roman CYR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BB0F0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BB0F0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D0B86">
              <w:rPr>
                <w:rFonts w:ascii="Times New Roman CYR" w:hAnsi="Times New Roman CYR" w:cs="Times New Roman CYR"/>
              </w:rPr>
              <w:t>бюджетные ассигнования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BB0F0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70FC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BB0F0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A866F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70FC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4912B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95A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Предоставление молодому специалисту единовременной денежной выплаты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D51FC5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8E6B7C">
              <w:rPr>
                <w:rFonts w:ascii="Times New Roman CYR" w:hAnsi="Times New Roman CYR" w:cs="Times New Roman CYR"/>
              </w:rPr>
              <w:t>50</w:t>
            </w:r>
            <w:r w:rsidRPr="009310B3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8E6B7C">
              <w:rPr>
                <w:rFonts w:ascii="Times New Roman CYR" w:hAnsi="Times New Roman CYR" w:cs="Times New Roman CYR"/>
              </w:rPr>
              <w:t>50</w:t>
            </w:r>
            <w:r w:rsidRPr="009310B3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95A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310B3">
              <w:rPr>
                <w:rFonts w:ascii="Times New Roman CYR" w:hAnsi="Times New Roman CYR" w:cs="Times New Roman CYR"/>
              </w:rPr>
              <w:t>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8E6B7C">
              <w:rPr>
                <w:rFonts w:ascii="Times New Roman CYR" w:hAnsi="Times New Roman CYR" w:cs="Times New Roman CYR"/>
              </w:rPr>
              <w:t>50</w:t>
            </w:r>
            <w:r w:rsidRPr="009310B3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95A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70FC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Default="00D51FC5" w:rsidP="009C2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D51FC5" w:rsidRPr="009310B3" w:rsidRDefault="00D51FC5" w:rsidP="009C2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51FC5" w:rsidRPr="009310B3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51FC5" w:rsidRPr="009310B3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95A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95A4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51FC5" w:rsidRPr="009310B3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FC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70FC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Pr="009310B3" w:rsidRDefault="00D51FC5" w:rsidP="001A4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C5" w:rsidRDefault="008E6B7C" w:rsidP="001A4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76F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</w:t>
            </w:r>
            <w:r w:rsidR="00976FFC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76FFC">
              <w:rPr>
                <w:rFonts w:ascii="Times New Roman CYR" w:hAnsi="Times New Roman CYR" w:cs="Times New Roman CYR"/>
              </w:rPr>
              <w:t xml:space="preserve">Поддержка молодых специалистов, принятых </w:t>
            </w:r>
            <w:r w:rsidRPr="0026344B">
              <w:rPr>
                <w:rFonts w:ascii="Times New Roman CYR" w:hAnsi="Times New Roman CYR" w:cs="Times New Roman CYR"/>
              </w:rPr>
              <w:t>на работу в учреждения социальной сферы городского округа Кинешма.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  <w:r>
              <w:rPr>
                <w:rFonts w:ascii="Times New Roman CYR" w:hAnsi="Times New Roman CYR" w:cs="Times New Roman CYR"/>
              </w:rPr>
              <w:t>; муниципальное учреждение городского округа Кинешма «Детская база отдыха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8E6B7C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F16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8E6B7C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95A4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172,0</w:t>
            </w:r>
          </w:p>
        </w:tc>
      </w:tr>
      <w:tr w:rsidR="008E6B7C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70FC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B7C" w:rsidRPr="009310B3" w:rsidRDefault="008E6B7C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C28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Организация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A866F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A866F1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A866F1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B7C" w:rsidRPr="009310B3" w:rsidRDefault="008E6B7C" w:rsidP="008E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Выплата стипендии гражданам в соответствии с договором о целевом обучении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A866F1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A86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7447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4475A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16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76F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="00976FFC">
              <w:rPr>
                <w:rFonts w:ascii="Times New Roman CYR" w:hAnsi="Times New Roman CYR" w:cs="Times New Roman CYR"/>
              </w:rPr>
              <w:t>–</w:t>
            </w:r>
            <w:r w:rsidR="00F16645">
              <w:rPr>
                <w:rFonts w:ascii="Times New Roman CYR" w:hAnsi="Times New Roman CYR" w:cs="Times New Roman CYR"/>
              </w:rPr>
              <w:t xml:space="preserve"> </w:t>
            </w:r>
            <w:r w:rsidR="00976FFC">
              <w:rPr>
                <w:rFonts w:ascii="Times New Roman CYR" w:hAnsi="Times New Roman CYR" w:cs="Times New Roman CYR"/>
              </w:rPr>
              <w:t>Поддержка отдельных категорий жителей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E6B7C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050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05097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050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05097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50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6B7C" w:rsidRPr="009310B3">
              <w:rPr>
                <w:rFonts w:ascii="Times New Roman CYR" w:hAnsi="Times New Roman CYR" w:cs="Times New Roman CY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050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05097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9310B3">
              <w:rPr>
                <w:rFonts w:ascii="Times New Roman CYR" w:hAnsi="Times New Roman CYR" w:cs="Times New Roman CYR"/>
              </w:rPr>
              <w:t>казание материальной помощи гражданам, оказавшимся в трудной жизненной ситуации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E6B7C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Pr="009310B3" w:rsidRDefault="008E6B7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B7C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976F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</w:t>
            </w:r>
            <w:r w:rsidR="00976FFC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76FFC">
              <w:rPr>
                <w:rFonts w:ascii="Times New Roman CYR" w:hAnsi="Times New Roman CYR" w:cs="Times New Roman CYR"/>
              </w:rPr>
              <w:t>Поддержка граждан городского округа Кинешма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16645">
              <w:rPr>
                <w:rFonts w:ascii="Times New Roman CYR" w:hAnsi="Times New Roman CYR" w:cs="Times New Roman CYR"/>
              </w:rPr>
              <w:t>Администрация городского округа Кинешма; муниципальное учреждение городского округа Кинешма «Детская база отдыха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3B7F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6D5E17">
              <w:rPr>
                <w:rFonts w:ascii="Times New Roman CYR" w:hAnsi="Times New Roman CYR" w:cs="Times New Roman CYR"/>
              </w:rPr>
              <w:t>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 – 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 2008 № 714 «Об обеспечении жильем ветеранов Великой Отечественной войны 1941 – 1945 годов» и Федеральным законом от 12.01.1995 № 5-ФЗ «О ветеранах».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Муниципальное учреждение городского округа Кинешма «Городское управление строительства»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55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="00F16645" w:rsidRPr="00F16645">
              <w:rPr>
                <w:rFonts w:ascii="Times New Roman CYR" w:hAnsi="Times New Roman CYR" w:cs="Times New Roman CYR"/>
              </w:rPr>
              <w:t>Проведение государственной экспертизы сметной документации по ремонту жилых помещений и (или) замене (приобретению) бытового и сантехнического оборудования в жилых помещениях, занимаемых инвалидами и участниками Великой Отечественной войны 1941-1945 годов.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F1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16645">
              <w:rPr>
                <w:rFonts w:ascii="Times New Roman CYR" w:hAnsi="Times New Roman CYR" w:cs="Times New Roman CYR"/>
              </w:rPr>
              <w:t>Муниципальное учреждение городского округа Кинешма «Городское управление строительства»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бюджетные ассигнования: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F1664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53B7F" w:rsidRDefault="00F16645" w:rsidP="00F166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Формирование доступной среды жизнедеятельности для 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A866F1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86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- внебюджетное финансирование (средства гранта)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9310B3">
              <w:rPr>
                <w:rFonts w:ascii="Times New Roman CYR" w:hAnsi="Times New Roman CYR" w:cs="Times New Roman CYR"/>
              </w:rPr>
              <w:t>Воспитание и обучение детей-инвалидов на дому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64D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06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4F0C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9310B3">
              <w:rPr>
                <w:rFonts w:ascii="Times New Roman CYR" w:hAnsi="Times New Roman CYR" w:cs="Times New Roman CYR"/>
              </w:rPr>
              <w:t>Организация спортивно-массовой работы среди 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D4B2E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4B2E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4B2E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9310B3">
              <w:rPr>
                <w:rFonts w:ascii="Times New Roman CYR" w:hAnsi="Times New Roman CYR" w:cs="Times New Roman CYR"/>
              </w:rPr>
              <w:t>Организация культурно-досуговой деятельности инвалидов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FD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Реализация инновационного социального проекта "Мы - лучи одного солнца"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Муниципальное учреждение городского округа Кинешма "Детская база отдыха "Радуга"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A866F1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A86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3C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16645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внебюджетные средства (средства гранта)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45" w:rsidRPr="009310B3" w:rsidRDefault="00F16645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F33A7D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3C5942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  <w:r w:rsidRPr="007309BF">
              <w:rPr>
                <w:rFonts w:ascii="Times New Roman CYR" w:hAnsi="Times New Roman CYR" w:cs="Times New Roman CYR"/>
              </w:rPr>
              <w:t>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F33A7D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F33A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F33A7D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F33A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F33A7D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942">
              <w:rPr>
                <w:rFonts w:ascii="Times New Roman CYR" w:hAnsi="Times New Roman CYR" w:cs="Times New Roman CYR"/>
              </w:rPr>
              <w:t xml:space="preserve">внебюджетные средства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Повышение качества жизни граждан пожилого возраста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2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21E6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2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21E6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2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21E6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73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9BF" w:rsidRPr="009310B3" w:rsidRDefault="007309BF" w:rsidP="0073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4.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Проведение спортивных и культурно-массовых мероприятий для граждан пожилого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6411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11F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6411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11F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09BF" w:rsidRPr="009310B3" w:rsidTr="008E6B7C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6411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11F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Pr="009310B3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BF" w:rsidRDefault="007309B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  <w:bookmarkStart w:id="30" w:name="sub_10100"/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15071E" w:rsidRPr="009310B3" w:rsidRDefault="0015071E" w:rsidP="00A45E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26282F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BB05B5" w:rsidRDefault="00BB05B5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E906CE" w:rsidRDefault="00E906CE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976FFC" w:rsidRDefault="00976FFC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976FFC" w:rsidRDefault="00976FFC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976FFC" w:rsidRDefault="00976FFC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BB05B5" w:rsidRDefault="00BB05B5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BB05B5" w:rsidRPr="009310B3" w:rsidRDefault="00BB05B5" w:rsidP="009310B3">
      <w:pPr>
        <w:widowControl w:val="0"/>
        <w:autoSpaceDE w:val="0"/>
        <w:autoSpaceDN w:val="0"/>
        <w:adjustRightInd w:val="0"/>
        <w:ind w:left="6521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C93A76">
      <w:pPr>
        <w:widowControl w:val="0"/>
        <w:autoSpaceDE w:val="0"/>
        <w:autoSpaceDN w:val="0"/>
        <w:adjustRightInd w:val="0"/>
        <w:ind w:left="6521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100" w:history="1">
        <w:r w:rsidRPr="009310B3">
          <w:rPr>
            <w:rFonts w:ascii="Times New Roman CYR" w:hAnsi="Times New Roman CYR" w:cs="Times New Roman CYR"/>
          </w:rPr>
          <w:t>подпрограмме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br/>
        <w:t>"</w:t>
      </w:r>
      <w:r w:rsidR="00BB05B5">
        <w:rPr>
          <w:rFonts w:ascii="Times New Roman CYR" w:hAnsi="Times New Roman CYR" w:cs="Times New Roman CYR"/>
          <w:bCs/>
          <w:color w:val="26282F"/>
        </w:rPr>
        <w:t xml:space="preserve">Поддержка </w:t>
      </w:r>
      <w:r w:rsidRPr="009310B3">
        <w:rPr>
          <w:rFonts w:ascii="Times New Roman CYR" w:hAnsi="Times New Roman CYR" w:cs="Times New Roman CYR"/>
          <w:bCs/>
          <w:color w:val="26282F"/>
        </w:rPr>
        <w:t>отдельных категорий граждан</w:t>
      </w:r>
      <w:r w:rsidRPr="009310B3">
        <w:rPr>
          <w:rFonts w:ascii="Times New Roman CYR" w:hAnsi="Times New Roman CYR" w:cs="Times New Roman CYR"/>
          <w:bCs/>
          <w:color w:val="26282F"/>
        </w:rPr>
        <w:br/>
        <w:t>городского округа Кинешма"</w:t>
      </w:r>
    </w:p>
    <w:bookmarkEnd w:id="30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организации целевого направления на обучение выпускников муниципальных общеобразовательных организаций городского округа Кинешма в высшие учебные заведения Ивановской области по педагогическим специальностям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1" w:name="sub_11110"/>
      <w:r w:rsidRPr="009310B3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  <w:bookmarkEnd w:id="31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1111"/>
      <w:r w:rsidRPr="009310B3">
        <w:rPr>
          <w:rFonts w:ascii="Times New Roman CYR" w:hAnsi="Times New Roman CYR" w:cs="Times New Roman CYR"/>
        </w:rPr>
        <w:t>1.1. В целях подготовки необходимых кадров для решения социально-экономических проблем городского округа Кинешма проводится направление выпускников текущего года в государственные высшие учебные заведения (госВУЗы) Ивановской области по целевому приему на педагогические специальности.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1112"/>
      <w:bookmarkEnd w:id="32"/>
      <w:r w:rsidRPr="009310B3">
        <w:rPr>
          <w:rFonts w:ascii="Times New Roman CYR" w:hAnsi="Times New Roman CYR" w:cs="Times New Roman CYR"/>
        </w:rPr>
        <w:t>1.2. Организатором направления выпускников общеобразовательных организаций на обучение по целевому приему является управление образования администрации городского округа Кинешма (далее - управление образования).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1113"/>
      <w:bookmarkEnd w:id="33"/>
      <w:r w:rsidRPr="009310B3">
        <w:rPr>
          <w:rFonts w:ascii="Times New Roman CYR" w:hAnsi="Times New Roman CYR" w:cs="Times New Roman CYR"/>
        </w:rPr>
        <w:t>1.3. Основными задачами направления выпускников общеобразовательных организаций в высшие учебные заведения по целевому приему являются:</w:t>
      </w:r>
    </w:p>
    <w:bookmarkEnd w:id="34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отбор и направление на учебу в госВУЗы Ивановской области выпускников общеобразовательных организаций с учетом социально-экономических потребностей и перспектив развития производственного и кадрового потенциала городского округа Кинешма;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повышение ответственности обучающихся за качественное освоение ими государственных образовательных программ по соответствующим специальностям;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обеспечение условий и социальных гарантий выпускникам государственных высших учебных заведений, трудоустройство в соответствии с полученной специальностью в муниципальных учреждениях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5" w:name="sub_11120"/>
      <w:r w:rsidRPr="009310B3">
        <w:rPr>
          <w:rFonts w:ascii="Times New Roman CYR" w:hAnsi="Times New Roman CYR" w:cs="Times New Roman CYR"/>
          <w:b/>
          <w:bCs/>
          <w:color w:val="26282F"/>
        </w:rPr>
        <w:t>2. Условия отбора выпускников муниципальных общеобразовательных организаций и направления их на обучение по целевому приему</w:t>
      </w:r>
      <w:bookmarkEnd w:id="35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1121"/>
      <w:r w:rsidRPr="009310B3">
        <w:rPr>
          <w:rFonts w:ascii="Times New Roman CYR" w:hAnsi="Times New Roman CYR" w:cs="Times New Roman CYR"/>
        </w:rPr>
        <w:t>2.1. Муниципальные общеобразовательные организации по инициативе родителей (законных представителей) обучающихся представляют на имя главы городского округа Кинешма список выпускников, желающих обучаться по целевому направлению.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1122"/>
      <w:bookmarkEnd w:id="36"/>
      <w:r w:rsidRPr="009310B3">
        <w:rPr>
          <w:rFonts w:ascii="Times New Roman CYR" w:hAnsi="Times New Roman CYR" w:cs="Times New Roman CYR"/>
        </w:rPr>
        <w:t>2.2. Управлением образования направляются запросы в государственные высшие учебные заведения Ивановской области о предоставлении целевых мест.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1123"/>
      <w:bookmarkEnd w:id="37"/>
      <w:r w:rsidRPr="009310B3">
        <w:rPr>
          <w:rFonts w:ascii="Times New Roman CYR" w:hAnsi="Times New Roman CYR" w:cs="Times New Roman CYR"/>
        </w:rPr>
        <w:t>2.3. В целях организации отбора выпускников муниципальных общеобразовательных организаций и направления их на обучение в государственные высшие учебные заведения Ивановской области создается комиссия по работе с документами кандидатов.</w:t>
      </w:r>
    </w:p>
    <w:bookmarkEnd w:id="38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Состав комиссии утверждается постановлением главы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11124"/>
      <w:r w:rsidRPr="009310B3">
        <w:rPr>
          <w:rFonts w:ascii="Times New Roman CYR" w:hAnsi="Times New Roman CYR" w:cs="Times New Roman CYR"/>
        </w:rPr>
        <w:t>2.4. Общее руководство работой комиссии осуществляет председатель - заместитель главы администрации городского округа.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11125"/>
      <w:bookmarkEnd w:id="39"/>
      <w:r w:rsidRPr="009310B3">
        <w:rPr>
          <w:rFonts w:ascii="Times New Roman CYR" w:hAnsi="Times New Roman CYR" w:cs="Times New Roman CYR"/>
        </w:rPr>
        <w:t>2.5. Комиссия под председательством заместителя главы администрации городского округа Кинешма определяет состав абитуриентов по целевому приему.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11126"/>
      <w:bookmarkEnd w:id="40"/>
      <w:r w:rsidRPr="009310B3">
        <w:rPr>
          <w:rFonts w:ascii="Times New Roman CYR" w:hAnsi="Times New Roman CYR" w:cs="Times New Roman CYR"/>
        </w:rPr>
        <w:t>2.6. Решение комиссии принимается большинством голосов от списочного состава комиссии. В случае равенства голосов председатель комиссии имеет право решающего голоса. Решение оформляется протоколом комиссии.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11127"/>
      <w:bookmarkEnd w:id="41"/>
      <w:r w:rsidRPr="009310B3">
        <w:rPr>
          <w:rFonts w:ascii="Times New Roman CYR" w:hAnsi="Times New Roman CYR" w:cs="Times New Roman CYR"/>
        </w:rPr>
        <w:t>2.7. Обязательным условием участия в конкурсном отборе на получение направления в госВУЗ Ивановской области по целевому набору выпускников муниципальных общеобразовательных организаций является успешная сдача государственной итоговой аттестации.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11128"/>
      <w:bookmarkEnd w:id="42"/>
      <w:r w:rsidRPr="009310B3">
        <w:rPr>
          <w:rFonts w:ascii="Times New Roman CYR" w:hAnsi="Times New Roman CYR" w:cs="Times New Roman CYR"/>
        </w:rPr>
        <w:t>2.8. Для участия в отборе выпускников на обучение по целевому приему необходимо представить в управление образования до 01 июля следующие документы:</w:t>
      </w:r>
    </w:p>
    <w:bookmarkEnd w:id="43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заявление на имя председателя комиссии по форме (</w:t>
      </w:r>
      <w:hyperlink w:anchor="sub_10101" w:history="1">
        <w:r w:rsidRPr="009310B3">
          <w:rPr>
            <w:rFonts w:ascii="Times New Roman CYR" w:hAnsi="Times New Roman CYR" w:cs="Times New Roman CYR"/>
          </w:rPr>
          <w:t>Приложение 1</w:t>
        </w:r>
      </w:hyperlink>
      <w:r w:rsidRPr="009310B3">
        <w:rPr>
          <w:rFonts w:ascii="Times New Roman CYR" w:hAnsi="Times New Roman CYR" w:cs="Times New Roman CYR"/>
        </w:rPr>
        <w:t xml:space="preserve"> к Порядку);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ксерокопия документа удостоверяющего личность абитуриента (2-я, 3-я и страницы паспорта с регистрацией по месту жительства);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характеристика с места учёбы;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копия аттестата о среднем общем образовании.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11129"/>
      <w:r w:rsidRPr="009310B3">
        <w:rPr>
          <w:rFonts w:ascii="Times New Roman CYR" w:hAnsi="Times New Roman CYR" w:cs="Times New Roman CYR"/>
        </w:rPr>
        <w:t>2.9. Преимущественным правом направления для обучения по очной форме в госВУЗ Ивановской области при равных условиях по целевому приему пользуются выпускники муниципальных общеобразовательных организаций городского округа Кинешма из малоимущих семей.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111210"/>
      <w:bookmarkEnd w:id="44"/>
      <w:r w:rsidRPr="009310B3">
        <w:rPr>
          <w:rFonts w:ascii="Times New Roman CYR" w:hAnsi="Times New Roman CYR" w:cs="Times New Roman CYR"/>
        </w:rPr>
        <w:t>2.10. Заседание комиссии проводится до 07 июля ежегодно.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111211"/>
      <w:bookmarkEnd w:id="45"/>
      <w:r w:rsidRPr="009310B3">
        <w:rPr>
          <w:rFonts w:ascii="Times New Roman CYR" w:hAnsi="Times New Roman CYR" w:cs="Times New Roman CYR"/>
        </w:rPr>
        <w:t>2.11. Решением комиссии протоколируется персональный состав получателей направления на обучение по целевому приему, которые получают право на поступление в госВУЗ Ивановской области по целевому направлению.</w:t>
      </w:r>
    </w:p>
    <w:bookmarkEnd w:id="46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7" w:name="sub_11130"/>
      <w:r w:rsidRPr="009310B3">
        <w:rPr>
          <w:rFonts w:ascii="Times New Roman CYR" w:hAnsi="Times New Roman CYR" w:cs="Times New Roman CYR"/>
          <w:b/>
          <w:bCs/>
          <w:color w:val="26282F"/>
        </w:rPr>
        <w:t>3. Правила заключения договора о целевом приеме и договора о целевом обучении</w:t>
      </w:r>
      <w:bookmarkEnd w:id="47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11131"/>
      <w:r w:rsidRPr="009310B3">
        <w:rPr>
          <w:rFonts w:ascii="Times New Roman CYR" w:hAnsi="Times New Roman CYR" w:cs="Times New Roman CYR"/>
        </w:rPr>
        <w:t xml:space="preserve">3.1. Целевое обучение в госВУЗе Ивановской области по педагогическим специальностям реализуется на основе заключения договора о целевом приеме и целевом обучении. </w:t>
      </w:r>
      <w:hyperlink r:id="rId15" w:history="1">
        <w:r w:rsidRPr="009310B3">
          <w:rPr>
            <w:rFonts w:ascii="Times New Roman CYR" w:hAnsi="Times New Roman CYR" w:cs="Times New Roman CYR"/>
          </w:rPr>
          <w:t>Порядок</w:t>
        </w:r>
      </w:hyperlink>
      <w:r w:rsidRPr="009310B3">
        <w:rPr>
          <w:rFonts w:ascii="Times New Roman CYR" w:hAnsi="Times New Roman CYR" w:cs="Times New Roman CYR"/>
        </w:rPr>
        <w:t xml:space="preserve"> заключения и расторжения договора о целевом приеме и целевом обучении граждан, а также его типовая форма установлены </w:t>
      </w:r>
      <w:hyperlink r:id="rId16" w:history="1">
        <w:r w:rsidRPr="009310B3">
          <w:rPr>
            <w:rFonts w:ascii="Times New Roman CYR" w:hAnsi="Times New Roman CYR" w:cs="Times New Roman CYR"/>
          </w:rPr>
          <w:t>Постановлением</w:t>
        </w:r>
      </w:hyperlink>
      <w:r w:rsidRPr="009310B3">
        <w:rPr>
          <w:rFonts w:ascii="Times New Roman CYR" w:hAnsi="Times New Roman CYR" w:cs="Times New Roman CYR"/>
        </w:rPr>
        <w:t xml:space="preserve"> Правительства Российской Федерации от 27.11.2013 N 1076.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11132"/>
      <w:bookmarkEnd w:id="48"/>
      <w:r w:rsidRPr="009310B3">
        <w:rPr>
          <w:rFonts w:ascii="Times New Roman CYR" w:hAnsi="Times New Roman CYR" w:cs="Times New Roman CYR"/>
        </w:rPr>
        <w:t>3.2. Абитуриенту администрацией городского округа Кинешма может быть выделено только одно целевое направление для поступления только в один госВУЗ Ивановской области, на один факультет и одну педагогическую специальность.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11133"/>
      <w:bookmarkEnd w:id="49"/>
      <w:r w:rsidRPr="009310B3">
        <w:rPr>
          <w:rFonts w:ascii="Times New Roman CYR" w:hAnsi="Times New Roman CYR" w:cs="Times New Roman CYR"/>
        </w:rPr>
        <w:t>3.3. Если на момент утверждения контрольных цифр целевого приема абитуриентов на конкретный учебный год среди предоставляемых госВУЗами Ивановской области специальностей не окажется той, которую выбрал абитуриент, он имеет право внести изменения в данные, указанные в заявлении.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11134"/>
      <w:bookmarkEnd w:id="50"/>
      <w:r w:rsidRPr="009310B3">
        <w:rPr>
          <w:rFonts w:ascii="Times New Roman CYR" w:hAnsi="Times New Roman CYR" w:cs="Times New Roman CYR"/>
        </w:rPr>
        <w:t>3.4. Целевое направление не является гарантией поступления в госВУЗ Ивановской области, а дает возможность участвовать в конкурсе на целевые места, выделенные для городского округа Кинешма.</w:t>
      </w:r>
    </w:p>
    <w:bookmarkEnd w:id="51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52" w:name="sub_11140"/>
      <w:r w:rsidRPr="009310B3">
        <w:rPr>
          <w:rFonts w:ascii="Times New Roman CYR" w:hAnsi="Times New Roman CYR" w:cs="Times New Roman CYR"/>
          <w:b/>
          <w:bCs/>
          <w:color w:val="26282F"/>
        </w:rPr>
        <w:t>4. Права и обязанности сторон, участвующих в реализации Целевого приема</w:t>
      </w:r>
      <w:bookmarkEnd w:id="52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11141"/>
      <w:r w:rsidRPr="009310B3">
        <w:rPr>
          <w:rFonts w:ascii="Times New Roman CYR" w:hAnsi="Times New Roman CYR" w:cs="Times New Roman CYR"/>
        </w:rPr>
        <w:t>4.1. Выпускник муниципальной общеобразовательной организации городского округа Кинешма, участник конкурсного отбора:</w:t>
      </w:r>
    </w:p>
    <w:bookmarkEnd w:id="53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4.1.1. Вправе знакомиться с документами, являющимися правовой основой поступления в госВУЗ Ивановской области по целевому приему.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4.1.2. Выполняет обязательства в рамках договора целевой подготовки педагога для работы в муниципальной образовательной организации Ивановской области (далее - Договор).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4.1.3. Участвует в конкурсном отборе в рамках целевого приема в пределах квот бюджетных мест, выделенных госВУЗом на заявленные специальности.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11142"/>
      <w:r w:rsidRPr="009310B3">
        <w:rPr>
          <w:rFonts w:ascii="Times New Roman CYR" w:hAnsi="Times New Roman CYR" w:cs="Times New Roman CYR"/>
        </w:rPr>
        <w:t>4.2. В месячный срок после окончания обучения в госВУЗе Ивановской области по Договору молодой специалист обязан обратиться по вопросам трудоустройства в управление образования и предоставить заместителю главы городского округа Кинешма или начальнику управления образования администрации городского округа Кинешма необходимые документы (диплом) по полученной специальности.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11143"/>
      <w:bookmarkEnd w:id="54"/>
      <w:r w:rsidRPr="009310B3">
        <w:rPr>
          <w:rFonts w:ascii="Times New Roman CYR" w:hAnsi="Times New Roman CYR" w:cs="Times New Roman CYR"/>
        </w:rPr>
        <w:t>4.3. Выпускник госВУЗа, окончивший обучение в госВУЗе Ивановской области по договору целевого обучения обязан отработать в муниципальном учреждении городского округа Кинешма по Договору по полученной специальности не менее 3-х лет с момента трудоустройства.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11144"/>
      <w:bookmarkEnd w:id="55"/>
      <w:r w:rsidRPr="009310B3">
        <w:rPr>
          <w:rFonts w:ascii="Times New Roman CYR" w:hAnsi="Times New Roman CYR" w:cs="Times New Roman CYR"/>
        </w:rPr>
        <w:t>4.4. В случае отчисления из госВУЗа или отказа выехать на работу в соответствии с заключенным Договором обязан вернуть сумму денежных средств, фактически затраченных на его обучение в бюджет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11145"/>
      <w:bookmarkEnd w:id="56"/>
      <w:r w:rsidRPr="009310B3">
        <w:rPr>
          <w:rFonts w:ascii="Times New Roman CYR" w:hAnsi="Times New Roman CYR" w:cs="Times New Roman CYR"/>
        </w:rPr>
        <w:t>4.5. При заключении работодателем со специалистом (выпускником госВУЗа Ивановской области, окончившим обучение по Договору) трудового договора в последнем отражаются обязательства, взятые специалистом при заключении Договора в госВУЗе Ивановской области, в части отработки соответствующего периода.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11146"/>
      <w:bookmarkEnd w:id="57"/>
      <w:r w:rsidRPr="009310B3">
        <w:rPr>
          <w:rFonts w:ascii="Times New Roman CYR" w:hAnsi="Times New Roman CYR" w:cs="Times New Roman CYR"/>
        </w:rPr>
        <w:t>4.6. Управление образования администрации городского округа Кинешма:</w:t>
      </w:r>
    </w:p>
    <w:bookmarkEnd w:id="58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4.6.1. Создает комиссию для коллективного рассмотрения заявлений по вопросу обучения по очной форме в госВУЗе Ивановской области в рамках целевого приема.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4.6.2. Выдает направления выпускникам общеобразовательных организаций для поступления в госВУЗы Ивановской области на педагогические специальности.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4.6.3. Организует прохождение производственной и преддипломной практики в муниципальных организациях и учреждениях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4.6.4. Объявляет конкурс на право участия в отборе выпускников муниципальных общеобразовательных организаций на выдачу целевого направления на обучение в государственные высшие учебные заведения Ивановской области. Информация о конкурсе размещается на сайтах администрации городского округа Кинешма, Управления образования и в муниципальных общеобразовательных организациях.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4.6.5. Осуществляет мониторинг потребности педагогических кадров в общеобразовательных учреждениях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4.6.6. Запрашивает в госВУЗах Ивановской области по итогам окончания каждого семестра данные об успеваемости студентов, обучающихся на основании Договоров.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4.6.7. Обязано трудоустроить специалиста, окончившего госВУЗ по Договору в муниципальное учреждение городского округа Кинешма в течение трех месяцев с момента его обращения в администрацию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59" w:name="sub_11150"/>
      <w:r w:rsidRPr="009310B3">
        <w:rPr>
          <w:rFonts w:ascii="Times New Roman CYR" w:hAnsi="Times New Roman CYR" w:cs="Times New Roman CYR"/>
          <w:b/>
          <w:bCs/>
          <w:color w:val="26282F"/>
        </w:rPr>
        <w:t>5. Иные условия</w:t>
      </w:r>
      <w:bookmarkEnd w:id="59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11151"/>
      <w:r w:rsidRPr="009310B3">
        <w:rPr>
          <w:rFonts w:ascii="Times New Roman CYR" w:hAnsi="Times New Roman CYR" w:cs="Times New Roman CYR"/>
        </w:rPr>
        <w:t>5.1. Изменение условий трудового договора с молодым специалистом, в части исполнения обязательств целевой подготовки осуществляется по соглашению сторон и с предварительным письменным уведомлением администрации городского округа Кинешма и (или) управления образования администрации городского округа Кинешма, в котором обязательно указываются причины и основания изменений.</w:t>
      </w:r>
    </w:p>
    <w:bookmarkEnd w:id="60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1" w:name="sub_11160"/>
      <w:r w:rsidRPr="009310B3">
        <w:rPr>
          <w:rFonts w:ascii="Times New Roman CYR" w:hAnsi="Times New Roman CYR" w:cs="Times New Roman CYR"/>
          <w:b/>
          <w:bCs/>
          <w:color w:val="26282F"/>
        </w:rPr>
        <w:t>6. Заключительные положения</w:t>
      </w:r>
      <w:bookmarkEnd w:id="61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11161"/>
      <w:r w:rsidRPr="009310B3">
        <w:rPr>
          <w:rFonts w:ascii="Times New Roman CYR" w:hAnsi="Times New Roman CYR" w:cs="Times New Roman CYR"/>
        </w:rPr>
        <w:t>6.1. В развитие требований настоящего Порядка администрация городского округа Кинешма имеет право принимать решения и другие нормативные акты, регламентирующие отношения сторон договора при направлении на учебу в рамках целевой подготовки, которые не должны противоречить действующему законодательству и настоящему Порядк</w:t>
      </w:r>
      <w:bookmarkStart w:id="63" w:name="sub_10101"/>
      <w:bookmarkEnd w:id="62"/>
      <w:r w:rsidRPr="009310B3">
        <w:rPr>
          <w:rFonts w:ascii="Times New Roman CYR" w:hAnsi="Times New Roman CYR" w:cs="Times New Roman CYR"/>
        </w:rPr>
        <w:t>у.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C93A76" w:rsidRDefault="00C93A7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15071E" w:rsidRPr="009310B3" w:rsidRDefault="0015071E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C93A76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 1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0100" w:history="1">
        <w:r w:rsidRPr="009310B3">
          <w:rPr>
            <w:rFonts w:ascii="Times New Roman CYR" w:hAnsi="Times New Roman CYR" w:cs="Times New Roman CYR"/>
          </w:rPr>
          <w:t>Порядку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t xml:space="preserve"> организации целевого направления на обучение выпускников муниципальных общеобразовательных организаций городского округа Кинешма в высшие учебные заведения Ивановской области по педагогическим специальностям</w:t>
      </w:r>
    </w:p>
    <w:bookmarkEnd w:id="63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Председателю комиссии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От: 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(ФИО, адрес, телефон)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Прошу Вас выделить место по Целевому набору в госВУЗы Ивановской области мне (либо), моему ребенку ___________________________________________________________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_______________________________________________________________________________,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(ФИО)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являющемуся выпускником МБОУ школы N _____ г.о. Кинешмы,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128"/>
        <w:gridCol w:w="2983"/>
        <w:gridCol w:w="2294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ВУЗ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направления/профиль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Форма обучения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Дата __________________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Подпись ______________</w:t>
            </w:r>
          </w:p>
        </w:tc>
      </w:tr>
    </w:tbl>
    <w:p w:rsid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15071E" w:rsidRDefault="0015071E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721DC" w:rsidRPr="009310B3" w:rsidRDefault="004721DC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 2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100" w:history="1">
        <w:r w:rsidRPr="009310B3">
          <w:rPr>
            <w:rFonts w:ascii="Times New Roman CYR" w:hAnsi="Times New Roman CYR" w:cs="Times New Roman CYR"/>
          </w:rPr>
          <w:t>подпрограмме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t xml:space="preserve"> </w:t>
      </w: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"</w:t>
      </w:r>
      <w:r w:rsidR="00BB05B5">
        <w:rPr>
          <w:rFonts w:ascii="Times New Roman CYR" w:hAnsi="Times New Roman CYR" w:cs="Times New Roman CYR"/>
          <w:bCs/>
          <w:color w:val="26282F"/>
        </w:rPr>
        <w:t xml:space="preserve">Поддержка отдельных </w:t>
      </w:r>
      <w:r w:rsidRPr="009310B3">
        <w:rPr>
          <w:rFonts w:ascii="Times New Roman CYR" w:hAnsi="Times New Roman CYR" w:cs="Times New Roman CYR"/>
          <w:bCs/>
          <w:color w:val="26282F"/>
        </w:rPr>
        <w:t>категорий граждан городского округа Кинешма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t>"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Положение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о выплате стипендии гражданам в соответствии с договором о целевом обучении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4" w:name="sub_10201"/>
      <w:r w:rsidRPr="009310B3">
        <w:rPr>
          <w:rFonts w:ascii="Times New Roman CYR" w:hAnsi="Times New Roman CYR" w:cs="Times New Roman CYR"/>
        </w:rPr>
        <w:t>1. Положение о выплате стипендии гражданам в соответствии с договором о целевом обучении (далее - Положение) определяет порядок выплаты и размер стипендий гражданам, обучающимися в государственных высших учебных заведениях Ивановской области по договорам о целевом обучении, заключенным с администрацией городского округа Кинешма (далее - обучающиеся).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10202"/>
      <w:bookmarkEnd w:id="64"/>
      <w:r w:rsidRPr="009310B3">
        <w:rPr>
          <w:rFonts w:ascii="Times New Roman CYR" w:hAnsi="Times New Roman CYR" w:cs="Times New Roman CYR"/>
        </w:rPr>
        <w:t>2. Право на получение стипендии имеют граждане, обучающиеся на 4 курсе (7 и 8 семестры) в государственных высших учебных заведениях Ивановской области (далее - образовательная организация) по очной форме обучения, заключившие Договор о целевом обучении с администрацией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10203"/>
      <w:bookmarkEnd w:id="65"/>
      <w:r w:rsidRPr="009310B3">
        <w:rPr>
          <w:rFonts w:ascii="Times New Roman CYR" w:hAnsi="Times New Roman CYR" w:cs="Times New Roman CYR"/>
        </w:rPr>
        <w:t>3. Размер стипендии составляет 1200 рублей в месяц.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10204"/>
      <w:bookmarkEnd w:id="66"/>
      <w:r w:rsidRPr="009310B3">
        <w:rPr>
          <w:rFonts w:ascii="Times New Roman CYR" w:hAnsi="Times New Roman CYR" w:cs="Times New Roman CYR"/>
        </w:rPr>
        <w:t>4. Для получения стипендии обучающиеся обращаются с заявлением в администрацию городского округа Кинешма. К заявлению прилагаются следующие документы:</w:t>
      </w:r>
    </w:p>
    <w:bookmarkEnd w:id="67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справка из образовательной организации (представляется обучающимся 2 раза в год до 1 сентября и 1 марта по итогам промежуточной аттестации);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реквизиты лицевого счета;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копия паспорта;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копия СНИЛС;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согласие на обработку персональных данных.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10205"/>
      <w:r w:rsidRPr="009310B3">
        <w:rPr>
          <w:rFonts w:ascii="Times New Roman CYR" w:hAnsi="Times New Roman CYR" w:cs="Times New Roman CYR"/>
        </w:rPr>
        <w:t>5. Выплата стипендии обучающемуся производится в соответствии с распоряжением администрации городского округа Кинешма ежемесячно в течение 7 и 8 семестров путем перечисления денежных средств на лицевой счет обучающегося до 28 числа текущего месяца за предыдущий месяц.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10206"/>
      <w:bookmarkEnd w:id="68"/>
      <w:r w:rsidRPr="009310B3">
        <w:rPr>
          <w:rFonts w:ascii="Times New Roman CYR" w:hAnsi="Times New Roman CYR" w:cs="Times New Roman CYR"/>
        </w:rPr>
        <w:t>6. Выплата стипендии прекращается в случае отчисления обучающегося из образовательной организации.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10207"/>
      <w:bookmarkEnd w:id="69"/>
      <w:r w:rsidRPr="009310B3">
        <w:rPr>
          <w:rFonts w:ascii="Times New Roman CYR" w:hAnsi="Times New Roman CYR" w:cs="Times New Roman CYR"/>
        </w:rPr>
        <w:t>7. Обучающиеся, получающие стипендию, в течение 5 рабочих дней со дня издания приказа об отчислении из образовательной организации в письменной форме извещают администрацию городского округа Кинешма о наступлении обстоятельств, влекущих прекращение выплаты.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10208"/>
      <w:bookmarkEnd w:id="70"/>
      <w:r w:rsidRPr="009310B3">
        <w:rPr>
          <w:rFonts w:ascii="Times New Roman CYR" w:hAnsi="Times New Roman CYR" w:cs="Times New Roman CYR"/>
        </w:rPr>
        <w:t>8. Обучающиеся возвращают выплаченную им стипендию в полном объеме путем перечисления денежных средств на счет администрации городского округа Кинешма не позднее двух месяцев со дня наступления обстоятельств, влекущих прекращение выплаты стипендии.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10209"/>
      <w:bookmarkEnd w:id="71"/>
      <w:r w:rsidRPr="009310B3">
        <w:rPr>
          <w:rFonts w:ascii="Times New Roman CYR" w:hAnsi="Times New Roman CYR" w:cs="Times New Roman CYR"/>
        </w:rPr>
        <w:t xml:space="preserve">9. Финансирование расходов на выплату стипендии для обучающихся осуществляются в пределах средств, предусмотренных </w:t>
      </w:r>
      <w:hyperlink w:anchor="sub_1100" w:history="1">
        <w:r w:rsidRPr="009310B3">
          <w:rPr>
            <w:rFonts w:ascii="Times New Roman CYR" w:hAnsi="Times New Roman CYR" w:cs="Times New Roman CYR"/>
          </w:rPr>
          <w:t>подпрограммой</w:t>
        </w:r>
      </w:hyperlink>
      <w:r w:rsidRPr="009310B3">
        <w:rPr>
          <w:rFonts w:ascii="Times New Roman CYR" w:hAnsi="Times New Roman CYR" w:cs="Times New Roman CYR"/>
        </w:rPr>
        <w:t xml:space="preserve"> "Социальная поддержка отдельных категорий граждан городского округа Кинешма" муниципальной Программы городского округа Кинешма "Реализация социальной и молодежной политики в городском округе Кинешма", утвержденной постановлением администрации городского округа Кинешма от 21.12.2018 N 1629п.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102010"/>
      <w:bookmarkEnd w:id="72"/>
      <w:r w:rsidRPr="009310B3">
        <w:rPr>
          <w:rFonts w:ascii="Times New Roman CYR" w:hAnsi="Times New Roman CYR" w:cs="Times New Roman CYR"/>
        </w:rPr>
        <w:t>10. Финансовые средства для выплаты стипендии носят целевой характер и не могут быть использованы на другие цели.</w:t>
      </w:r>
    </w:p>
    <w:p w:rsidR="004721DC" w:rsidRPr="009310B3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  <w:bookmarkStart w:id="74" w:name="sub_10210"/>
      <w:bookmarkEnd w:id="73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804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 1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0200" w:history="1">
        <w:r w:rsidRPr="009310B3">
          <w:rPr>
            <w:rFonts w:ascii="Times New Roman CYR" w:hAnsi="Times New Roman CYR" w:cs="Times New Roman CYR"/>
          </w:rPr>
          <w:t>Положению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t xml:space="preserve"> о выплате стипендии гражданам в соответствии с договором о целевом обучении</w:t>
      </w:r>
    </w:p>
    <w:bookmarkEnd w:id="74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15071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администрацию городского округа Кинешма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от гражданина (ки) 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_____________________________________________</w:t>
      </w:r>
    </w:p>
    <w:p w:rsidR="009310B3" w:rsidRPr="0015071E" w:rsidRDefault="0015071E" w:rsidP="0015071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</w:t>
      </w:r>
      <w:r w:rsidR="009310B3" w:rsidRPr="0015071E">
        <w:rPr>
          <w:rFonts w:ascii="Times New Roman CYR" w:hAnsi="Times New Roman CYR" w:cs="Times New Roman CYR"/>
          <w:sz w:val="18"/>
          <w:szCs w:val="18"/>
        </w:rPr>
        <w:t>(фамилия, имя, отчество)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проживающего (ей) по адресу 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Контактный телефон __________________________</w:t>
      </w:r>
    </w:p>
    <w:p w:rsidR="004721DC" w:rsidRDefault="004721DC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Прошу выплатить стипендию в соответствии с договором N ____ о целевом обучении от ____________________________________________________________________________.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Реквизиты для перечисления: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Наименование кредитной организации ________________________________________________________________________________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hyperlink r:id="rId17" w:history="1">
        <w:r w:rsidRPr="009310B3">
          <w:rPr>
            <w:rFonts w:ascii="Times New Roman CYR" w:hAnsi="Times New Roman CYR" w:cs="Times New Roman CYR"/>
          </w:rPr>
          <w:t>БИК</w:t>
        </w:r>
      </w:hyperlink>
      <w:r w:rsidRPr="009310B3">
        <w:rPr>
          <w:rFonts w:ascii="Times New Roman CYR" w:hAnsi="Times New Roman CYR" w:cs="Times New Roman CYR"/>
        </w:rPr>
        <w:t xml:space="preserve"> ___________________________________________________________________________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ИНН __________________________________________________________________________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Кор. счет ______________________________________________________________________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Расчетный счет _________________________________________________________________</w:t>
      </w:r>
    </w:p>
    <w:p w:rsidR="009310B3" w:rsidRPr="009310B3" w:rsidRDefault="009310B3" w:rsidP="00472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случае отч</w:t>
      </w:r>
      <w:r w:rsidR="004721DC">
        <w:rPr>
          <w:rFonts w:ascii="Times New Roman CYR" w:hAnsi="Times New Roman CYR" w:cs="Times New Roman CYR"/>
        </w:rPr>
        <w:t xml:space="preserve">исления меня из </w:t>
      </w:r>
      <w:r w:rsidRPr="009310B3">
        <w:rPr>
          <w:rFonts w:ascii="Times New Roman CYR" w:hAnsi="Times New Roman CYR" w:cs="Times New Roman CYR"/>
        </w:rPr>
        <w:t xml:space="preserve">_______________________________________________________________________________ </w:t>
      </w:r>
    </w:p>
    <w:p w:rsidR="009310B3" w:rsidRPr="0015071E" w:rsidRDefault="009310B3" w:rsidP="0015071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18"/>
          <w:szCs w:val="18"/>
        </w:rPr>
      </w:pPr>
      <w:r w:rsidRPr="0015071E">
        <w:rPr>
          <w:rFonts w:ascii="Times New Roman CYR" w:hAnsi="Times New Roman CYR" w:cs="Times New Roman CYR"/>
          <w:sz w:val="18"/>
          <w:szCs w:val="18"/>
        </w:rPr>
        <w:t>(наименование государственного высшего учебного заведения Ивановской области)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обязуюсь вернуть выплаченную мне стипендию в полном объеме путем перечисления денежных средств на расчетный счет администрации городского округа Кинешма не позднее двух месяцев со дня издания приказа об отчислении.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3220"/>
        <w:gridCol w:w="2800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(ф.и.о. заявителя)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(подпись заявителя)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(дата)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К заявлению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8905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6.)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(наименование документа и его реквизиты)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Заявление и прилагаемые к нему согласно перечню документы приняты</w:t>
      </w:r>
    </w:p>
    <w:tbl>
      <w:tblPr>
        <w:tblpPr w:leftFromText="180" w:rightFromText="180" w:vertAnchor="text" w:horzAnchor="margin" w:tblpXSpec="center" w:tblpY="830"/>
        <w:tblW w:w="10500" w:type="dxa"/>
        <w:tblLayout w:type="fixed"/>
        <w:tblLook w:val="0000" w:firstRow="0" w:lastRow="0" w:firstColumn="0" w:lastColumn="0" w:noHBand="0" w:noVBand="0"/>
      </w:tblPr>
      <w:tblGrid>
        <w:gridCol w:w="4340"/>
        <w:gridCol w:w="2660"/>
        <w:gridCol w:w="3500"/>
      </w:tblGrid>
      <w:tr w:rsidR="0015071E" w:rsidRPr="009310B3" w:rsidTr="0015071E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5071E" w:rsidRPr="009310B3" w:rsidRDefault="0015071E" w:rsidP="001507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_________________________</w:t>
            </w:r>
          </w:p>
          <w:p w:rsidR="0015071E" w:rsidRPr="0015071E" w:rsidRDefault="0015071E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5071E">
              <w:rPr>
                <w:rFonts w:ascii="Times New Roman CYR" w:hAnsi="Times New Roman CYR" w:cs="Times New Roman CYR"/>
                <w:sz w:val="18"/>
                <w:szCs w:val="18"/>
              </w:rPr>
              <w:t>(должность лица, принявшего заявление)</w:t>
            </w:r>
          </w:p>
        </w:tc>
        <w:tc>
          <w:tcPr>
            <w:tcW w:w="2660" w:type="dxa"/>
          </w:tcPr>
          <w:p w:rsidR="0015071E" w:rsidRPr="009310B3" w:rsidRDefault="0015071E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</w:t>
            </w:r>
          </w:p>
          <w:p w:rsidR="0015071E" w:rsidRPr="0015071E" w:rsidRDefault="0015071E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5071E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</w:tcPr>
          <w:p w:rsidR="0015071E" w:rsidRPr="009310B3" w:rsidRDefault="0015071E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</w:t>
            </w:r>
          </w:p>
          <w:p w:rsidR="0015071E" w:rsidRPr="0015071E" w:rsidRDefault="0015071E" w:rsidP="0015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5071E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</w:tbl>
    <w:p w:rsidR="00E63AA1" w:rsidRPr="0015071E" w:rsidRDefault="009310B3" w:rsidP="00150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 "____" __________ 20___ г.</w:t>
      </w:r>
      <w:bookmarkStart w:id="75" w:name="sub_10220"/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 2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0200" w:history="1">
        <w:r w:rsidRPr="009310B3">
          <w:rPr>
            <w:rFonts w:ascii="Times New Roman CYR" w:hAnsi="Times New Roman CYR" w:cs="Times New Roman CYR"/>
          </w:rPr>
          <w:t>Положению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t xml:space="preserve"> о выплате стипендии гражданам в соответствии с договором о целевом обучении</w:t>
      </w:r>
    </w:p>
    <w:bookmarkEnd w:id="75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администрацию городского округа Кинешма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(Ф.И.О. заявителя)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Я, _____________________________________________________________________, зарегистрированный(ая) по адресу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_______________________________________________________________________________ _______________________________________________________________________________,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паспорт (серия, номер) _________________________, выданный______________________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______________________________________________________________________________ (наименование органа, выдавшего паспорт, дата выдачи)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даю свое согласие на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год, месяц, дата и место рождения; адрес, семейное, социальное положение, иных персональных данных, представляемых мной в рамках участия в подпрограмме "Социальная поддержка отдельных категорий граждан городского округа Кинешма" муниципальной программы городского округа Кинешма "Реализация социальной и молодежной политики в городском округе Кинешма".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Передача персональных данных разрешается на период участия меня в подпрограмме.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360"/>
        <w:gridCol w:w="3500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_______________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(расшифровка подписи)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F922F6" w:rsidRDefault="00F922F6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E63AA1" w:rsidRPr="009310B3" w:rsidRDefault="00E63AA1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Приложение 3</w:t>
      </w:r>
      <w:r w:rsidRPr="009310B3">
        <w:rPr>
          <w:rFonts w:ascii="Times New Roman CYR" w:hAnsi="Times New Roman CYR" w:cs="Times New Roman CYR"/>
          <w:bCs/>
          <w:color w:val="26282F"/>
        </w:rPr>
        <w:br/>
        <w:t xml:space="preserve">к </w:t>
      </w:r>
      <w:hyperlink w:anchor="sub_1100" w:history="1">
        <w:r w:rsidRPr="009310B3">
          <w:rPr>
            <w:rFonts w:ascii="Times New Roman CYR" w:hAnsi="Times New Roman CYR" w:cs="Times New Roman CYR"/>
          </w:rPr>
          <w:t>подпрограмме</w:t>
        </w:r>
      </w:hyperlink>
      <w:r w:rsidRPr="009310B3">
        <w:rPr>
          <w:rFonts w:ascii="Times New Roman CYR" w:hAnsi="Times New Roman CYR" w:cs="Times New Roman CYR"/>
          <w:bCs/>
          <w:color w:val="26282F"/>
        </w:rPr>
        <w:br/>
        <w:t>"</w:t>
      </w:r>
      <w:r w:rsidR="00BB05B5">
        <w:rPr>
          <w:rFonts w:ascii="Times New Roman CYR" w:hAnsi="Times New Roman CYR" w:cs="Times New Roman CYR"/>
          <w:bCs/>
          <w:color w:val="26282F"/>
        </w:rPr>
        <w:t xml:space="preserve">Поддержка </w:t>
      </w:r>
      <w:r w:rsidRPr="009310B3">
        <w:rPr>
          <w:rFonts w:ascii="Times New Roman CYR" w:hAnsi="Times New Roman CYR" w:cs="Times New Roman CYR"/>
          <w:bCs/>
          <w:color w:val="26282F"/>
        </w:rPr>
        <w:t>отдельных категорий граждан</w:t>
      </w:r>
      <w:r w:rsidRPr="009310B3">
        <w:rPr>
          <w:rFonts w:ascii="Times New Roman CYR" w:hAnsi="Times New Roman CYR" w:cs="Times New Roman CYR"/>
          <w:bCs/>
          <w:color w:val="26282F"/>
        </w:rPr>
        <w:br/>
        <w:t>городского округа Кинешма"</w:t>
      </w:r>
    </w:p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721DC" w:rsidRPr="009310B3" w:rsidRDefault="004721DC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Порядок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расходования средств на мероприятие "Реализация инновационного социального проекта "Мы - лучи одного солнца", полученных в соответствии с договором о предоставлении денежных средств в виде гранта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10301"/>
      <w:r w:rsidRPr="009310B3">
        <w:rPr>
          <w:rFonts w:ascii="Times New Roman CYR" w:hAnsi="Times New Roman CYR" w:cs="Times New Roman CYR"/>
        </w:rPr>
        <w:t>1. Настоящий Порядок расходования средств на мероприятие "Реализация инновационного социального проекта "Мы - лучи одного солнца" (далее - Порядок), поступающих в бюджет городского округа Кинешма в соответствии с договором N 01-02-106п-2018.17/7 от 03.04.2019 о предоставлении денежных средств в виде гранта (далее - Договор о предоставлении гранта, Грант) определяет правила расходования средств на мероприятие "Реализация инновационного социального проекта "Мы - лучи одного солнца".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10302"/>
      <w:bookmarkEnd w:id="76"/>
      <w:r w:rsidRPr="009310B3">
        <w:rPr>
          <w:rFonts w:ascii="Times New Roman CYR" w:hAnsi="Times New Roman CYR" w:cs="Times New Roman CYR"/>
        </w:rPr>
        <w:t>2. В соответствии с договором о предоставлении гранта сумма Гранта поступает на единый счет бюджета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10303"/>
      <w:bookmarkEnd w:id="77"/>
      <w:r w:rsidRPr="009310B3">
        <w:rPr>
          <w:rFonts w:ascii="Times New Roman CYR" w:hAnsi="Times New Roman CYR" w:cs="Times New Roman CYR"/>
        </w:rPr>
        <w:t>3. Главный распорядитель средств бюджета городского округа Кинешма - администрация городского округа Кинешма предоставляет в финансовое управление администрации городского округа Кинешма план-график реализации мероприятий с указанием даты оплаты по каждому наименованию расхода в составе мероприятий, утвержденных в расшифровке расходов, предусмотренных за счет гранта на выполнение мероприятий проекта и утвержденных приложением 4 к Договору о предоставлении гранта.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9" w:name="sub_10304"/>
      <w:bookmarkEnd w:id="78"/>
      <w:r w:rsidRPr="009310B3">
        <w:rPr>
          <w:rFonts w:ascii="Times New Roman CYR" w:hAnsi="Times New Roman CYR" w:cs="Times New Roman CYR"/>
        </w:rPr>
        <w:t xml:space="preserve">4. Средства Гранта перечисляются финансовым управлением администрации городского округа Кинешма на счет главного распорядителя бюджетных средств - администрации городского округа Кинешма в соответствии со сводной бюджетной росписью бюджета городского округа Кинешма в пределах утвержденных лимитов бюджетных обязательств после предоставления плана-графика реализации мероприятий, на основании заявки на финансирование, предоставленной в финансовое управление администрации городского округа Кинешма и составленной в соответствии с требованиями, указанными в </w:t>
      </w:r>
      <w:hyperlink w:anchor="sub_10305" w:history="1">
        <w:r w:rsidRPr="009310B3">
          <w:rPr>
            <w:rFonts w:ascii="Times New Roman CYR" w:hAnsi="Times New Roman CYR" w:cs="Times New Roman CYR"/>
          </w:rPr>
          <w:t>пункте 5</w:t>
        </w:r>
      </w:hyperlink>
      <w:r w:rsidRPr="009310B3">
        <w:rPr>
          <w:rFonts w:ascii="Times New Roman CYR" w:hAnsi="Times New Roman CYR" w:cs="Times New Roman CYR"/>
        </w:rPr>
        <w:t xml:space="preserve"> настоящего Порядка.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0" w:name="sub_10305"/>
      <w:bookmarkEnd w:id="79"/>
      <w:r w:rsidRPr="009310B3">
        <w:rPr>
          <w:rFonts w:ascii="Times New Roman CYR" w:hAnsi="Times New Roman CYR" w:cs="Times New Roman CYR"/>
        </w:rPr>
        <w:t>5. Заявка на финансирование предоставляется главным распорядителем бюджетных средств по утвержденной форме и должна отражать потребность в расходовании средств только на мероприятие "Реализация инновационного социального проекта "Мы - лучи одного солнца" с указанием наименования мероприятия, расходов на которые будут направлены денежные средства и сроков оплаты денежных обязательств.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1" w:name="sub_10306"/>
      <w:bookmarkEnd w:id="80"/>
      <w:r w:rsidRPr="009310B3">
        <w:rPr>
          <w:rFonts w:ascii="Times New Roman CYR" w:hAnsi="Times New Roman CYR" w:cs="Times New Roman CYR"/>
        </w:rPr>
        <w:t>6. Главный распорядитель бюджетных средств - администрация городского округа Кинешма по запросу финансового управления администрации городского округа Кинешма предоставляет иные документы и информацию в сроки, указанные в запросе.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10307"/>
      <w:bookmarkEnd w:id="81"/>
      <w:r w:rsidRPr="009310B3">
        <w:rPr>
          <w:rFonts w:ascii="Times New Roman CYR" w:hAnsi="Times New Roman CYR" w:cs="Times New Roman CYR"/>
        </w:rPr>
        <w:t>7. Средства Гранта перечисляются главным распорядителем бюджетных средств - администрацией городского округа Кинешма в установленном порядке на лицевой счет муниципального учреждения городского округа Кинешма "Детская база отдыха "Радуга", открытый в управлении Федерального казначейства по Ивановской области в соответствии с соглашением о порядке и условиях предоставления субсидии на иные цели, заключенным между главным распорядителем бюджетных средств - администрацией городского округа Кинешма и муниципальным учреждением городского округа Кинешма "Детская база отдыха "Радуга".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3" w:name="sub_10308"/>
      <w:bookmarkEnd w:id="82"/>
      <w:r w:rsidRPr="009310B3">
        <w:rPr>
          <w:rFonts w:ascii="Times New Roman CYR" w:hAnsi="Times New Roman CYR" w:cs="Times New Roman CYR"/>
        </w:rPr>
        <w:t>8. Учет средств на реализацию инновационного социального проекта "Мы - лучи одного солнца" муниципальное учреждение городского округа Кинешма "Детская база отдыха "Радуга" обязано вести раздельно от других средств.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10309"/>
      <w:bookmarkEnd w:id="83"/>
      <w:r w:rsidRPr="009310B3">
        <w:rPr>
          <w:rFonts w:ascii="Times New Roman CYR" w:hAnsi="Times New Roman CYR" w:cs="Times New Roman CYR"/>
        </w:rPr>
        <w:t>9. Учет операций, связанных с использованием средств Гранта, осуществляется на лицевом счете муниципального учреждения городского округа Кинешма "Детская база отдыха "Радуга", открытом в управлении Федерального казначейства по Ивановской области.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10310"/>
      <w:bookmarkEnd w:id="84"/>
      <w:r w:rsidRPr="009310B3">
        <w:rPr>
          <w:rFonts w:ascii="Times New Roman CYR" w:hAnsi="Times New Roman CYR" w:cs="Times New Roman CYR"/>
        </w:rPr>
        <w:t>10. Муниципальное учреждение городского округа Кинешма "Детская база отдыха "Радуга" составляет и предоставляет для утверждения в комитет по социальной и молодежной политике администрации городского округа Кинешма всю отчетность, связанную использованием Гранта по формам и в сроки, установленные Договором о предоставлении гранта.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10311"/>
      <w:bookmarkEnd w:id="85"/>
      <w:r w:rsidRPr="009310B3">
        <w:rPr>
          <w:rFonts w:ascii="Times New Roman CYR" w:hAnsi="Times New Roman CYR" w:cs="Times New Roman CYR"/>
        </w:rPr>
        <w:t>11. Председатель комитета по социальной и молодежной политике после утверждения отчётности по использованию Гранта, направляет ее на согласование в бухгалтерию администрации городского округа Кинешма, после чего направляет в финансовое управление администрации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7" w:name="sub_10312"/>
      <w:bookmarkEnd w:id="86"/>
      <w:r w:rsidRPr="009310B3">
        <w:rPr>
          <w:rFonts w:ascii="Times New Roman CYR" w:hAnsi="Times New Roman CYR" w:cs="Times New Roman CYR"/>
        </w:rPr>
        <w:t>12. Согласованный с финансовым управлением администрации городского округа Кинешма и подписанный в установленном порядке отчет по использованию Гранта, бухгалтерия администрации городского округа Кинешма направляет Грантодателю.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8" w:name="sub_10313"/>
      <w:bookmarkEnd w:id="87"/>
      <w:r w:rsidRPr="009310B3">
        <w:rPr>
          <w:rFonts w:ascii="Times New Roman CYR" w:hAnsi="Times New Roman CYR" w:cs="Times New Roman CYR"/>
        </w:rPr>
        <w:t>13. Ответственность за полное и эффективное выполнение мероприятий, за целевое использование средств Гранта, достоверность, своевременность и полноту предоставления отчетности, в соответствии Договором о предоставлении гранта, возлагается на председателя комитета по социальной и молодежной политике и руководителя Муниципального учреждения городского округа Кинешма "Детская база отдыха "Радуга".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9" w:name="sub_10314"/>
      <w:bookmarkEnd w:id="88"/>
      <w:r w:rsidRPr="009310B3">
        <w:rPr>
          <w:rFonts w:ascii="Times New Roman CYR" w:hAnsi="Times New Roman CYR" w:cs="Times New Roman CYR"/>
        </w:rPr>
        <w:t>14. По иным вопросам, не учтенным в настоящем Порядке, необходимо руководствоваться Договором о предоставлении гранта.</w:t>
      </w:r>
    </w:p>
    <w:bookmarkEnd w:id="89"/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  <w:bookmarkStart w:id="90" w:name="sub_1200"/>
    </w:p>
    <w:p w:rsid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721DC" w:rsidRDefault="004721DC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15071E" w:rsidRPr="009310B3" w:rsidRDefault="0015071E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4721D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b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Приложение 2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9310B3">
          <w:rPr>
            <w:rFonts w:ascii="Times New Roman CYR" w:hAnsi="Times New Roman CYR" w:cs="Times New Roman CYR"/>
            <w:b/>
          </w:rPr>
          <w:t>муниципальной программе</w:t>
        </w:r>
      </w:hyperlink>
      <w:r w:rsidRPr="009310B3">
        <w:rPr>
          <w:rFonts w:ascii="Times New Roman CYR" w:hAnsi="Times New Roman CYR" w:cs="Times New Roman CYR"/>
          <w:b/>
          <w:bCs/>
          <w:color w:val="26282F"/>
        </w:rPr>
        <w:br/>
        <w:t>городского округа Кинешма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"Реализация социальной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и молодежной политики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в городском округе Кинешма"</w:t>
      </w:r>
    </w:p>
    <w:bookmarkEnd w:id="90"/>
    <w:p w:rsidR="009310B3" w:rsidRPr="009310B3" w:rsidRDefault="009310B3" w:rsidP="004721D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Подпрограмма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"Дети города Кинешма"</w:t>
      </w:r>
    </w:p>
    <w:p w:rsidR="00A36D47" w:rsidRDefault="00A36D4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1. Паспорт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529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Дети города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Срок реализации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BB0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2019 - 202</w:t>
            </w:r>
            <w:r w:rsidR="00BB05B5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Администратор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91" w:name="sub_1214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Исполнители</w:t>
            </w:r>
            <w:bookmarkEnd w:id="91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администрация городского округа Кинешма, комитет по социальной и молодежной политике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управление образования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комитет по культуре и туризму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комитет по физической культуре и спорту администрации городского округа Кинешма;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муниципальное учреждение городского округа Кинешма «Детская база отдыха «Радуга»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Цель (цели)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числе, находящихся в трудной жизненной ситуации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F42089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лучшение показателей </w:t>
            </w:r>
            <w:r w:rsidR="00767B6C">
              <w:rPr>
                <w:rFonts w:ascii="Times New Roman CYR" w:hAnsi="Times New Roman CYR" w:cs="Times New Roman CYR"/>
              </w:rPr>
              <w:t>развития детей, а также снижение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 численности групп риска, воспроизводящих социальные девиации;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увеличение количества несовершеннолетних детей, вовлеченных в социально значимые мероприятия, по отношению к общей численности указанной категории лиц;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улучшение качества жизни детей-сирот и детей, ост</w:t>
            </w:r>
            <w:r w:rsidR="00F42089">
              <w:rPr>
                <w:rFonts w:ascii="Times New Roman CYR" w:hAnsi="Times New Roman CYR" w:cs="Times New Roman CYR"/>
              </w:rPr>
              <w:t>авшихся без попечения родителей</w:t>
            </w:r>
            <w:r w:rsidRPr="009310B3">
              <w:rPr>
                <w:rFonts w:ascii="Times New Roman CYR" w:hAnsi="Times New Roman CYR" w:cs="Times New Roman CYR"/>
              </w:rPr>
              <w:t>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совершенствование системы работы и условий для организованного досуга и позитивной занятости детей;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поддержание способных и талантливых детей.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92" w:name="sub_1216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Объем ресурсного обеспечения подпрограммы</w:t>
            </w:r>
            <w:bookmarkEnd w:id="92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Общий объем бюджетных ассигнований: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2019 год – 10 040,0 тыс. руб. 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</w:t>
            </w:r>
            <w:r w:rsidR="00BB05B5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BB05B5">
              <w:rPr>
                <w:rFonts w:ascii="Times New Roman CYR" w:hAnsi="Times New Roman CYR" w:cs="Times New Roman CYR"/>
              </w:rPr>
              <w:t>9 685,4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</w:t>
            </w:r>
            <w:r w:rsidR="00BB05B5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BB05B5">
              <w:rPr>
                <w:rFonts w:ascii="Times New Roman CYR" w:hAnsi="Times New Roman CYR" w:cs="Times New Roman CYR"/>
              </w:rPr>
              <w:t>8 764,3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</w:t>
            </w:r>
            <w:r w:rsidR="00BB05B5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BB05B5">
              <w:rPr>
                <w:rFonts w:ascii="Times New Roman CYR" w:hAnsi="Times New Roman CYR" w:cs="Times New Roman CYR"/>
              </w:rPr>
              <w:t>8 764,3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BB05B5" w:rsidRPr="009310B3" w:rsidRDefault="00BB05B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8 764,3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Областной бюджет: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2 059,9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– 2 </w:t>
            </w:r>
            <w:r w:rsidR="00BB05B5">
              <w:rPr>
                <w:rFonts w:ascii="Times New Roman CYR" w:hAnsi="Times New Roman CYR" w:cs="Times New Roman CYR"/>
              </w:rPr>
              <w:t>080</w:t>
            </w:r>
            <w:r w:rsidRPr="009310B3">
              <w:rPr>
                <w:rFonts w:ascii="Times New Roman CYR" w:hAnsi="Times New Roman CYR" w:cs="Times New Roman CYR"/>
              </w:rPr>
              <w:t>,</w:t>
            </w:r>
            <w:r w:rsidR="00BB05B5"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 – 2 264,</w:t>
            </w:r>
            <w:r w:rsidR="00BB05B5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 – 2 264,</w:t>
            </w:r>
            <w:r w:rsidR="00BB05B5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BB05B5" w:rsidRPr="009310B3" w:rsidRDefault="00BB05B5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– 2 264,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 городского округа Кинешма: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7 980,1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</w:t>
            </w:r>
            <w:r w:rsidR="00BB05B5"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  <w:r w:rsidR="00BB05B5">
              <w:rPr>
                <w:rFonts w:ascii="Times New Roman CYR" w:hAnsi="Times New Roman CYR" w:cs="Times New Roman CYR"/>
              </w:rPr>
              <w:t>7 605,0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– </w:t>
            </w:r>
            <w:r w:rsidR="00BB05B5">
              <w:rPr>
                <w:rFonts w:ascii="Times New Roman CYR" w:hAnsi="Times New Roman CYR" w:cs="Times New Roman CYR"/>
              </w:rPr>
              <w:t>6 500,2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– </w:t>
            </w:r>
            <w:r w:rsidR="00BB05B5">
              <w:rPr>
                <w:rFonts w:ascii="Times New Roman CYR" w:hAnsi="Times New Roman CYR" w:cs="Times New Roman CYR"/>
              </w:rPr>
              <w:t>6 500,2</w:t>
            </w:r>
            <w:r w:rsidR="00BB05B5" w:rsidRPr="009310B3">
              <w:rPr>
                <w:rFonts w:ascii="Times New Roman CYR" w:hAnsi="Times New Roman CYR" w:cs="Times New Roman CYR"/>
              </w:rPr>
              <w:t xml:space="preserve"> 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BB05B5" w:rsidRPr="009310B3" w:rsidRDefault="00BB05B5" w:rsidP="00BB0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6 500,2</w:t>
            </w:r>
            <w:r w:rsidRPr="009310B3">
              <w:rPr>
                <w:rFonts w:ascii="Times New Roman CYR" w:hAnsi="Times New Roman CYR" w:cs="Times New Roman CYR"/>
              </w:rPr>
              <w:t xml:space="preserve">  тыс. руб.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89" w:rsidRDefault="00F42089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089">
              <w:rPr>
                <w:rFonts w:ascii="Times New Roman CYR" w:hAnsi="Times New Roman CYR" w:cs="Times New Roman CYR"/>
              </w:rPr>
              <w:t>Реализация подпрограммы в период до 202</w:t>
            </w:r>
            <w:r w:rsidR="00181FBA">
              <w:rPr>
                <w:rFonts w:ascii="Times New Roman CYR" w:hAnsi="Times New Roman CYR" w:cs="Times New Roman CYR"/>
              </w:rPr>
              <w:t>3</w:t>
            </w:r>
            <w:r w:rsidRPr="00F42089">
              <w:rPr>
                <w:rFonts w:ascii="Times New Roman CYR" w:hAnsi="Times New Roman CYR" w:cs="Times New Roman CYR"/>
              </w:rPr>
              <w:t xml:space="preserve"> года позволит достичь следующих результатов:</w:t>
            </w:r>
          </w:p>
          <w:p w:rsidR="009310B3" w:rsidRDefault="00F42089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С</w:t>
            </w:r>
            <w:r w:rsidR="009310B3" w:rsidRPr="009310B3">
              <w:rPr>
                <w:rFonts w:ascii="Times New Roman CYR" w:hAnsi="Times New Roman CYR" w:cs="Times New Roman CYR"/>
              </w:rPr>
              <w:t>охранить и улучшить как физическое, так и психическое здоровье детей, повысить возможности их развития в различных сферах жизнедеятельности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E63AA1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E63AA1">
              <w:rPr>
                <w:rFonts w:ascii="Times New Roman CYR" w:hAnsi="Times New Roman CYR" w:cs="Times New Roman CYR"/>
              </w:rPr>
              <w:t>. Увеличить количество детей из малоимущих семей</w:t>
            </w:r>
            <w:r w:rsidR="00650404">
              <w:rPr>
                <w:rFonts w:ascii="Times New Roman CYR" w:hAnsi="Times New Roman CYR" w:cs="Times New Roman CYR"/>
              </w:rPr>
              <w:t>, обеспеченных школьными принадлежностями, в рамках благотворительной акции «Поможем собрать детей в школу».</w:t>
            </w:r>
          </w:p>
          <w:p w:rsidR="00650404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50404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С</w:t>
            </w:r>
            <w:r w:rsidR="00650404">
              <w:rPr>
                <w:rFonts w:ascii="Times New Roman CYR" w:hAnsi="Times New Roman CYR" w:cs="Times New Roman CYR"/>
              </w:rPr>
              <w:t>охранить на прежне уровне 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Кинешма.</w:t>
            </w:r>
          </w:p>
          <w:p w:rsidR="00650404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50404">
              <w:rPr>
                <w:rFonts w:ascii="Times New Roman CYR" w:hAnsi="Times New Roman CYR" w:cs="Times New Roman CYR"/>
              </w:rPr>
              <w:t>. Увеличить или сохранить количество детей, которым предоставляется двухразовое питание в лагерях дневного пребывания в каникулярное время на базе муниципальных учреждений городского округа Кинешма.</w:t>
            </w:r>
          </w:p>
          <w:p w:rsidR="00650404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50404">
              <w:rPr>
                <w:rFonts w:ascii="Times New Roman CYR" w:hAnsi="Times New Roman CYR" w:cs="Times New Roman CYR"/>
              </w:rPr>
              <w:t>. Увеличить или сохранить количество поездок для доставки детей из малообеспеченных семей в санатории Ивановской области.</w:t>
            </w:r>
          </w:p>
          <w:p w:rsidR="00650404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650404">
              <w:rPr>
                <w:rFonts w:ascii="Times New Roman CYR" w:hAnsi="Times New Roman CYR" w:cs="Times New Roman CYR"/>
              </w:rPr>
              <w:t>. Увеличить или сохранить на прежнем уровне количество детей, отдохнувших в каникулярное время на базе МУ городского округа Кинешма «Детская база отдыха «Радуга».</w:t>
            </w:r>
          </w:p>
          <w:p w:rsidR="00650404" w:rsidRDefault="00181FB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650404">
              <w:rPr>
                <w:rFonts w:ascii="Times New Roman CYR" w:hAnsi="Times New Roman CYR" w:cs="Times New Roman CYR"/>
              </w:rPr>
              <w:t xml:space="preserve">. </w:t>
            </w:r>
            <w:r w:rsidR="00835F1A">
              <w:rPr>
                <w:rFonts w:ascii="Times New Roman CYR" w:hAnsi="Times New Roman CYR" w:cs="Times New Roman CYR"/>
              </w:rPr>
              <w:t>Увеличить или сохранить на прежнем уровне количество детей, получивших профессиональную логопедическую и психологическую помощь на базе Центра социально-психологического сопровождения «Преображения» МУ городского округа Кинешма «Детская база отдыха «Радуга».</w:t>
            </w:r>
          </w:p>
          <w:p w:rsidR="00835F1A" w:rsidRPr="009310B3" w:rsidRDefault="00835F1A" w:rsidP="00F42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93" w:name="sub_1220"/>
      <w:r w:rsidRPr="009310B3">
        <w:rPr>
          <w:rFonts w:ascii="Times New Roman CYR" w:hAnsi="Times New Roman CYR" w:cs="Times New Roman CYR"/>
          <w:b/>
          <w:bCs/>
          <w:color w:val="26282F"/>
        </w:rPr>
        <w:t>2. Характеристика основных мероприятий подпрограммы</w:t>
      </w:r>
      <w:bookmarkEnd w:id="93"/>
    </w:p>
    <w:p w:rsidR="009310B3" w:rsidRPr="009310B3" w:rsidRDefault="009310B3" w:rsidP="00C001A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</w:rPr>
      </w:pPr>
      <w:bookmarkStart w:id="94" w:name="sub_1230"/>
      <w:r w:rsidRPr="009310B3">
        <w:rPr>
          <w:rFonts w:ascii="Times New Roman CYR" w:hAnsi="Times New Roman CYR" w:cs="Times New Roman CYR"/>
        </w:rPr>
        <w:t>Реализация подпрограммы предполагает выполнение следующих основных мероприятий:</w:t>
      </w:r>
    </w:p>
    <w:p w:rsidR="009310B3" w:rsidRPr="009310B3" w:rsidRDefault="009310B3" w:rsidP="00181F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1. Основное мероприятие - Предоставление мер </w:t>
      </w:r>
      <w:r w:rsidR="00976FFC">
        <w:rPr>
          <w:rFonts w:ascii="Times New Roman CYR" w:hAnsi="Times New Roman CYR" w:cs="Times New Roman CYR"/>
        </w:rPr>
        <w:t xml:space="preserve">социальной </w:t>
      </w:r>
      <w:r w:rsidRPr="009310B3">
        <w:rPr>
          <w:rFonts w:ascii="Times New Roman CYR" w:hAnsi="Times New Roman CYR" w:cs="Times New Roman CYR"/>
        </w:rPr>
        <w:t>поддержки детям и семьям, имеющи</w:t>
      </w:r>
      <w:r w:rsidR="00976FFC">
        <w:rPr>
          <w:rFonts w:ascii="Times New Roman CYR" w:hAnsi="Times New Roman CYR" w:cs="Times New Roman CYR"/>
        </w:rPr>
        <w:t>м</w:t>
      </w:r>
      <w:r w:rsidRPr="009310B3">
        <w:rPr>
          <w:rFonts w:ascii="Times New Roman CYR" w:hAnsi="Times New Roman CYR" w:cs="Times New Roman CYR"/>
        </w:rPr>
        <w:t xml:space="preserve"> детей.</w:t>
      </w:r>
      <w:r w:rsidR="00181FBA"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>Основное мероприятие предполагает оказание материальной помощи семьям, имеющим детей</w:t>
      </w:r>
      <w:r w:rsidR="00835F1A">
        <w:rPr>
          <w:rFonts w:ascii="Times New Roman CYR" w:hAnsi="Times New Roman CYR" w:cs="Times New Roman CYR"/>
        </w:rPr>
        <w:t>,</w:t>
      </w:r>
      <w:r w:rsidRPr="009310B3">
        <w:rPr>
          <w:rFonts w:ascii="Times New Roman CYR" w:hAnsi="Times New Roman CYR" w:cs="Times New Roman CYR"/>
        </w:rPr>
        <w:t xml:space="preserve"> и включает выполнение следующих мероприятий:</w:t>
      </w:r>
    </w:p>
    <w:p w:rsidR="00C001A8" w:rsidRDefault="00C001A8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C001A8" w:rsidRDefault="00411FB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="009310B3" w:rsidRPr="009310B3">
        <w:rPr>
          <w:rFonts w:ascii="Times New Roman CYR" w:hAnsi="Times New Roman CYR" w:cs="Times New Roman CYR"/>
        </w:rPr>
        <w:t xml:space="preserve"> Оказание адресной социальной помощи семьям, воспитывающим детей до 18 лет, находящимся в трудной жизненной ситуации.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улучшить качество жизни детей из семей, находящихся в трудной жизненной ситуации, путем оказания им материальной помощи в виде денежных выплат.</w:t>
      </w:r>
    </w:p>
    <w:p w:rsidR="00C001A8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Порядок оказания материальной помощи утвержден постановлением администрации городского округа Кинешма от 15.04.2016 г. № 681-п и постановлением администрации городского округа Кинешма от 12.04.2019 г. № 528-п. 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Кинешма.</w:t>
      </w:r>
    </w:p>
    <w:p w:rsidR="009310B3" w:rsidRPr="009310B3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9310B3" w:rsidRPr="009310B3">
        <w:rPr>
          <w:rFonts w:ascii="Times New Roman CYR" w:hAnsi="Times New Roman CYR" w:cs="Times New Roman CYR"/>
        </w:rPr>
        <w:t xml:space="preserve"> 2019 - 202</w:t>
      </w:r>
      <w:r w:rsidR="00181FBA">
        <w:rPr>
          <w:rFonts w:ascii="Times New Roman CYR" w:hAnsi="Times New Roman CYR" w:cs="Times New Roman CYR"/>
        </w:rPr>
        <w:t>0</w:t>
      </w:r>
      <w:r w:rsidR="009310B3" w:rsidRPr="009310B3">
        <w:rPr>
          <w:rFonts w:ascii="Times New Roman CYR" w:hAnsi="Times New Roman CYR" w:cs="Times New Roman CYR"/>
        </w:rPr>
        <w:t xml:space="preserve"> годы.</w:t>
      </w:r>
    </w:p>
    <w:p w:rsidR="00C001A8" w:rsidRDefault="00C001A8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1.2. Организация благотворительной акции "Поможем собрать детей в школу".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обеспечение наборами школьно-письменных принадлеж</w:t>
      </w:r>
      <w:r w:rsidR="00592DFF">
        <w:rPr>
          <w:rFonts w:ascii="Times New Roman CYR" w:hAnsi="Times New Roman CYR" w:cs="Times New Roman CYR"/>
        </w:rPr>
        <w:t>ностей детей из малоимущих</w:t>
      </w:r>
      <w:r w:rsidRPr="009310B3">
        <w:rPr>
          <w:rFonts w:ascii="Times New Roman CYR" w:hAnsi="Times New Roman CYR" w:cs="Times New Roman CYR"/>
        </w:rPr>
        <w:t xml:space="preserve"> семей, что позволит им своевременно приступить к занятиям в школе.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Кинешма, управление образования администрации городского округа Кинешма.</w:t>
      </w:r>
    </w:p>
    <w:p w:rsidR="00EA6B6D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9310B3" w:rsidRPr="009310B3">
        <w:rPr>
          <w:rFonts w:ascii="Times New Roman CYR" w:hAnsi="Times New Roman CYR" w:cs="Times New Roman CYR"/>
        </w:rPr>
        <w:t xml:space="preserve"> 2019 - 202</w:t>
      </w:r>
      <w:r w:rsidR="00181FBA"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 xml:space="preserve"> годы.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 Основное мероприятие: Отдых и оздоровление детей.</w:t>
      </w:r>
    </w:p>
    <w:p w:rsidR="00131AA9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Основное мероприятие предполагает выполнения комплекса мер, направленных на организацию отдыха и оздоровления детей и включает выполнение следующих мероприятий:</w:t>
      </w:r>
    </w:p>
    <w:p w:rsidR="000B138B" w:rsidRDefault="000B138B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411FB9" w:rsidRPr="00411FB9" w:rsidRDefault="00411FB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411FB9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>1</w:t>
      </w:r>
      <w:r w:rsidRPr="00411FB9">
        <w:rPr>
          <w:rFonts w:ascii="Times New Roman CYR" w:hAnsi="Times New Roman CYR" w:cs="Times New Roman CYR"/>
        </w:rPr>
        <w:t>.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ситуации.</w:t>
      </w:r>
    </w:p>
    <w:p w:rsidR="00411FB9" w:rsidRPr="00411FB9" w:rsidRDefault="00411FB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411FB9">
        <w:rPr>
          <w:rFonts w:ascii="Times New Roman CYR" w:hAnsi="Times New Roman CYR" w:cs="Times New Roman CYR"/>
        </w:rPr>
        <w:t>В рамках реализации данного мероприятия планируется организация двухразового питания в лагерях дневного пребывания детей-сирот и детей, находящихся в трудной жизненной ситуации за счет средств областного бюджета, выделяемых бюджету городского округа Кинешма, в виде субвенции на осуществление переданных полномочий.</w:t>
      </w:r>
    </w:p>
    <w:p w:rsidR="00411FB9" w:rsidRPr="00411FB9" w:rsidRDefault="00411FB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411FB9">
        <w:rPr>
          <w:rFonts w:ascii="Times New Roman CYR" w:hAnsi="Times New Roman CYR" w:cs="Times New Roman CYR"/>
        </w:rPr>
        <w:t>Исполнитель мероприятия: управление образования администрации городского округа Кинешма.</w:t>
      </w:r>
    </w:p>
    <w:p w:rsidR="00131AA9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411FB9" w:rsidRPr="00411FB9">
        <w:rPr>
          <w:rFonts w:ascii="Times New Roman CYR" w:hAnsi="Times New Roman CYR" w:cs="Times New Roman CYR"/>
        </w:rPr>
        <w:t xml:space="preserve"> 2019 - 202</w:t>
      </w:r>
      <w:r w:rsidR="000B138B">
        <w:rPr>
          <w:rFonts w:ascii="Times New Roman CYR" w:hAnsi="Times New Roman CYR" w:cs="Times New Roman CYR"/>
        </w:rPr>
        <w:t>3</w:t>
      </w:r>
      <w:r w:rsidR="00411FB9" w:rsidRPr="00411FB9">
        <w:rPr>
          <w:rFonts w:ascii="Times New Roman CYR" w:hAnsi="Times New Roman CYR" w:cs="Times New Roman CYR"/>
        </w:rPr>
        <w:t xml:space="preserve"> годы.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>2</w:t>
      </w:r>
      <w:r w:rsidRPr="009310B3">
        <w:rPr>
          <w:rFonts w:ascii="Times New Roman CYR" w:hAnsi="Times New Roman CYR" w:cs="Times New Roman CYR"/>
        </w:rPr>
        <w:t>. Организация отдыха детей в каникулярное время в части организации двухразового питания в лагерях дневного пребывания.</w:t>
      </w: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расходование средств областного бюджета, выделяемых бюджету городского округа Кинешма в виде субсидии на софинансирование расходов по организации двухразового питания детей в лагерях дневного пребывания, а также средств бюджета городского округа Кинешма на организацию двухразового питания в лагерях дневного пребывания.</w:t>
      </w:r>
    </w:p>
    <w:p w:rsidR="000B138B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управление образования администрации городс</w:t>
      </w:r>
      <w:r w:rsidR="000B138B">
        <w:rPr>
          <w:rFonts w:ascii="Times New Roman CYR" w:hAnsi="Times New Roman CYR" w:cs="Times New Roman CYR"/>
        </w:rPr>
        <w:t>кого округа Кинешма.</w:t>
      </w:r>
    </w:p>
    <w:p w:rsidR="00131AA9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131AA9" w:rsidRPr="009310B3">
        <w:rPr>
          <w:rFonts w:ascii="Times New Roman CYR" w:hAnsi="Times New Roman CYR" w:cs="Times New Roman CYR"/>
        </w:rPr>
        <w:t xml:space="preserve"> 2020 – 202</w:t>
      </w:r>
      <w:r w:rsidR="000B138B">
        <w:rPr>
          <w:rFonts w:ascii="Times New Roman CYR" w:hAnsi="Times New Roman CYR" w:cs="Times New Roman CYR"/>
        </w:rPr>
        <w:t>3</w:t>
      </w:r>
      <w:r w:rsidR="00131AA9" w:rsidRPr="009310B3">
        <w:rPr>
          <w:rFonts w:ascii="Times New Roman CYR" w:hAnsi="Times New Roman CYR" w:cs="Times New Roman CYR"/>
        </w:rPr>
        <w:t xml:space="preserve"> годы</w:t>
      </w:r>
      <w:r w:rsidR="00131AA9">
        <w:rPr>
          <w:rFonts w:ascii="Times New Roman CYR" w:hAnsi="Times New Roman CYR" w:cs="Times New Roman CYR"/>
        </w:rPr>
        <w:t>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>3</w:t>
      </w:r>
      <w:r w:rsidRPr="009310B3">
        <w:rPr>
          <w:rFonts w:ascii="Times New Roman CYR" w:hAnsi="Times New Roman CYR" w:cs="Times New Roman CYR"/>
        </w:rPr>
        <w:t>. Организация отдыха детей в каникулярное время в лагерях дневного пребывания на базе муниципальных учреждений городского округа Кинешма.</w:t>
      </w: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организация лагерей дневного пребывания на базе муниципальных учреждений городского округа Кинешма в части организации двухразового питания за счет средств субсидии, выделяемой из бюджета городского округа Кинешма.</w:t>
      </w: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политике, управление образования администрации городского округа Кинешма, комитет по физической культуре и спорту администрации городского округа Кинешма.</w:t>
      </w:r>
    </w:p>
    <w:p w:rsidR="00131AA9" w:rsidRPr="009310B3" w:rsidRDefault="00131AA9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</w:t>
      </w:r>
      <w:r w:rsidR="00B43666">
        <w:rPr>
          <w:rFonts w:ascii="Times New Roman CYR" w:hAnsi="Times New Roman CYR" w:cs="Times New Roman CYR"/>
        </w:rPr>
        <w:t>я:</w:t>
      </w:r>
      <w:r w:rsidRPr="009310B3">
        <w:rPr>
          <w:rFonts w:ascii="Times New Roman CYR" w:hAnsi="Times New Roman CYR" w:cs="Times New Roman CYR"/>
        </w:rPr>
        <w:t xml:space="preserve"> 2020 </w:t>
      </w:r>
      <w:r w:rsidR="00976FFC">
        <w:rPr>
          <w:rFonts w:ascii="Times New Roman CYR" w:hAnsi="Times New Roman CYR" w:cs="Times New Roman CYR"/>
        </w:rPr>
        <w:t>год.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</w:t>
      </w:r>
      <w:r w:rsidR="00131AA9">
        <w:rPr>
          <w:rFonts w:ascii="Times New Roman CYR" w:hAnsi="Times New Roman CYR" w:cs="Times New Roman CYR"/>
        </w:rPr>
        <w:t>4</w:t>
      </w:r>
      <w:r w:rsidRPr="009310B3">
        <w:rPr>
          <w:rFonts w:ascii="Times New Roman CYR" w:hAnsi="Times New Roman CYR" w:cs="Times New Roman CYR"/>
        </w:rPr>
        <w:t>.</w:t>
      </w:r>
      <w:r w:rsidR="00536AA1">
        <w:rPr>
          <w:rFonts w:ascii="Times New Roman CYR" w:hAnsi="Times New Roman CYR" w:cs="Times New Roman CYR"/>
        </w:rPr>
        <w:t xml:space="preserve"> </w:t>
      </w:r>
      <w:r w:rsidRPr="009310B3">
        <w:rPr>
          <w:rFonts w:ascii="Times New Roman CYR" w:hAnsi="Times New Roman CYR" w:cs="Times New Roman CYR"/>
        </w:rPr>
        <w:t xml:space="preserve">Организация отдыха детей в каникулярное время в части организации </w:t>
      </w:r>
      <w:r w:rsidR="00411FB9">
        <w:rPr>
          <w:rFonts w:ascii="Times New Roman CYR" w:hAnsi="Times New Roman CYR" w:cs="Times New Roman CYR"/>
        </w:rPr>
        <w:t xml:space="preserve">2-х </w:t>
      </w:r>
      <w:r w:rsidRPr="009310B3">
        <w:rPr>
          <w:rFonts w:ascii="Times New Roman CYR" w:hAnsi="Times New Roman CYR" w:cs="Times New Roman CYR"/>
        </w:rPr>
        <w:t>разового питания в лагерях дневного пребывания.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организация лагерей дневного пребывания за счет средств бюджета городского округа Кинешма, а также за счет средств областного бюджета, выделяемых бюджету городского округа Кинешма в виде субсидии на софинансирование расходов по организации двухразового питания детей в лагерях дневного пребывания.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администрации городского округа Кинешма.</w:t>
      </w:r>
    </w:p>
    <w:p w:rsidR="00411FB9" w:rsidRPr="009310B3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9310B3" w:rsidRPr="009310B3">
        <w:rPr>
          <w:rFonts w:ascii="Times New Roman CYR" w:hAnsi="Times New Roman CYR" w:cs="Times New Roman CYR"/>
        </w:rPr>
        <w:t xml:space="preserve"> 2019 год.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</w:t>
      </w:r>
      <w:r w:rsidR="00411FB9">
        <w:rPr>
          <w:rFonts w:ascii="Times New Roman CYR" w:hAnsi="Times New Roman CYR" w:cs="Times New Roman CYR"/>
        </w:rPr>
        <w:t>5</w:t>
      </w:r>
      <w:r w:rsidRPr="009310B3">
        <w:rPr>
          <w:rFonts w:ascii="Times New Roman CYR" w:hAnsi="Times New Roman CYR" w:cs="Times New Roman CYR"/>
        </w:rPr>
        <w:t>. Обеспечение оздоровления детей (транспортные расходы).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В рамках реализации данного мероприятия планируется осуществление расходов на обеспечение доставки детей из малообеспеченных семей в санатории Ивановской области.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Кинешма.</w:t>
      </w:r>
    </w:p>
    <w:p w:rsidR="00131AA9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9310B3" w:rsidRPr="009310B3">
        <w:rPr>
          <w:rFonts w:ascii="Times New Roman CYR" w:hAnsi="Times New Roman CYR" w:cs="Times New Roman CYR"/>
        </w:rPr>
        <w:t xml:space="preserve"> 2019 - 202</w:t>
      </w:r>
      <w:r w:rsidR="000B138B"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 xml:space="preserve"> годы.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2.6. Повышение качества отдыха и оздоровления детей на базе </w:t>
      </w:r>
      <w:r w:rsidR="00831809">
        <w:rPr>
          <w:rFonts w:ascii="Times New Roman CYR" w:hAnsi="Times New Roman CYR" w:cs="Times New Roman CYR"/>
        </w:rPr>
        <w:t>МУ</w:t>
      </w:r>
      <w:r w:rsidRPr="009310B3">
        <w:rPr>
          <w:rFonts w:ascii="Times New Roman CYR" w:hAnsi="Times New Roman CYR" w:cs="Times New Roman CYR"/>
        </w:rPr>
        <w:t xml:space="preserve"> городского округа Кинешма "Детская база отдыха "Радуга".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 xml:space="preserve">Реализация данного мероприятия предусматривает оказание муниципальной услуги "Организованный отдых и оздоровление детей и подростков в каникулярное время" и обеспечение содержания зданий и сооружений муниципального учреждения городского округа Кинешма «Детская база отдыха "Радуга". Кроме того, планируется оказание психолого-педагогического </w:t>
      </w:r>
      <w:r w:rsidR="00B43666">
        <w:rPr>
          <w:rFonts w:ascii="Times New Roman CYR" w:hAnsi="Times New Roman CYR" w:cs="Times New Roman CYR"/>
        </w:rPr>
        <w:t xml:space="preserve">и логопедического </w:t>
      </w:r>
      <w:r w:rsidRPr="009310B3">
        <w:rPr>
          <w:rFonts w:ascii="Times New Roman CYR" w:hAnsi="Times New Roman CYR" w:cs="Times New Roman CYR"/>
        </w:rPr>
        <w:t>сопровождения детей дошкольного, школьного возрастов и молодежи города.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Финансирование учреждения осуществляется путем предоставления субсидий из бюджета городского округа Кинешма.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Кинешма, муниципальное учреждение городского округа Кинешма «Детская база отдыха «Радуга».</w:t>
      </w:r>
    </w:p>
    <w:p w:rsidR="009310B3" w:rsidRPr="009310B3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исполнения мероприятия:</w:t>
      </w:r>
      <w:r w:rsidR="009310B3" w:rsidRPr="009310B3">
        <w:rPr>
          <w:rFonts w:ascii="Times New Roman CYR" w:hAnsi="Times New Roman CYR" w:cs="Times New Roman CYR"/>
        </w:rPr>
        <w:t xml:space="preserve"> 2019 - 202</w:t>
      </w:r>
      <w:r w:rsidR="000B138B">
        <w:rPr>
          <w:rFonts w:ascii="Times New Roman CYR" w:hAnsi="Times New Roman CYR" w:cs="Times New Roman CYR"/>
        </w:rPr>
        <w:t>3</w:t>
      </w:r>
      <w:r w:rsidR="009310B3" w:rsidRPr="009310B3">
        <w:rPr>
          <w:rFonts w:ascii="Times New Roman CYR" w:hAnsi="Times New Roman CYR" w:cs="Times New Roman CYR"/>
        </w:rPr>
        <w:t xml:space="preserve"> годы.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2.7. Укрепление материально-технической базы муниципальных учреждений городского округа Кинешма.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Реализация данного мероприятия предполагает расходование средств субсидии, предоставляемой из бюджета городского округа Кинешма на укрепление материально-технической базы муниципального учреждения городского округа Кинешма "Детская база отдыха "Радуга" в части: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проведения капитальных, требующих крупных и целевых вложений и текущих ремонтов, направленных на приведение в соответствие с требованиями комплексной безопасности зданий, помещений, сооружений и инженерных коммуникаций с учетом разработки проектно-сметной документации;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модернизации, приобретения основных средств, являющихся объектами амортизируемого имущества;</w:t>
      </w:r>
    </w:p>
    <w:p w:rsid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приобретения хозяйственных, строительных, лакокрасочных материалов, сантехнического оборудования, хозяйственного инвентаря при подготовке базы отдыха к л</w:t>
      </w:r>
      <w:r w:rsidR="00EA6B6D">
        <w:rPr>
          <w:rFonts w:ascii="Times New Roman CYR" w:hAnsi="Times New Roman CYR" w:cs="Times New Roman CYR"/>
        </w:rPr>
        <w:t>етнему оздоровительному периоду;</w:t>
      </w:r>
    </w:p>
    <w:p w:rsidR="00EA6B6D" w:rsidRPr="009310B3" w:rsidRDefault="00EA6B6D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обучение руководителей и ответственных за пожарную безопасность лиц;</w:t>
      </w:r>
    </w:p>
    <w:p w:rsidR="00EA6B6D" w:rsidRPr="009310B3" w:rsidRDefault="00EA6B6D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ежегодные противопожарные мероприятия, в том числе проверка молниеотводов, вентканалов, огнезащитной обработки, пожарных кранов, перезарядка огнетушителей, обследование технического состояния холодильного и технологического оборудования, приобретение элементов питания, комплектующих для замены в датчиках системы автоматической пожарной сигнализации, другие аналогичные мероприятия;</w:t>
      </w:r>
    </w:p>
    <w:p w:rsidR="00EA6B6D" w:rsidRPr="009310B3" w:rsidRDefault="00EA6B6D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- проведение прочих мероприятий по обеспечению пожарной безопасности.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муниципальное учреждение городского округа Кинешма «Детская база отдыха «Радуга».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</w:t>
      </w:r>
      <w:r w:rsidR="00B43666">
        <w:rPr>
          <w:rFonts w:ascii="Times New Roman CYR" w:hAnsi="Times New Roman CYR" w:cs="Times New Roman CYR"/>
        </w:rPr>
        <w:t>:</w:t>
      </w:r>
      <w:r w:rsidRPr="009310B3">
        <w:rPr>
          <w:rFonts w:ascii="Times New Roman CYR" w:hAnsi="Times New Roman CYR" w:cs="Times New Roman CYR"/>
        </w:rPr>
        <w:t xml:space="preserve"> 2019 - 202</w:t>
      </w:r>
      <w:r w:rsidR="00E72282">
        <w:rPr>
          <w:rFonts w:ascii="Times New Roman CYR" w:hAnsi="Times New Roman CYR" w:cs="Times New Roman CYR"/>
        </w:rPr>
        <w:t>0</w:t>
      </w:r>
      <w:r w:rsidRPr="009310B3">
        <w:rPr>
          <w:rFonts w:ascii="Times New Roman CYR" w:hAnsi="Times New Roman CYR" w:cs="Times New Roman CYR"/>
        </w:rPr>
        <w:t xml:space="preserve"> годы.</w:t>
      </w:r>
    </w:p>
    <w:p w:rsidR="00B43666" w:rsidRDefault="00B43666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2.8. Обеспечение пожарной безопасности муниципального учреждения городского округа Кинешма «Детская база отдыха «Радуга».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Мероприятие является совокупностью организационных, информационных и правовых действий, направленных на обеспечение требований пожарной безопасности с муниципальном учреждении городского округа Кинешм</w:t>
      </w:r>
      <w:r w:rsidR="00EA6B6D">
        <w:rPr>
          <w:rFonts w:ascii="Times New Roman CYR" w:hAnsi="Times New Roman CYR" w:cs="Times New Roman CYR"/>
        </w:rPr>
        <w:t>а «Детская база отдыха «Радуга».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Финансирование данного мероприятия осуществляется путем предоставления субсидий из бюджета городского округа Кинешма.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Кинешма, муниципальное учреждение городского округа Кинешма «Детская база отдыха «Радуга».</w:t>
      </w:r>
    </w:p>
    <w:p w:rsidR="009310B3" w:rsidRPr="009310B3" w:rsidRDefault="009310B3" w:rsidP="00C001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Срок исполнения мероприятия: 2019 год.</w:t>
      </w:r>
    </w:p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6D47" w:rsidRPr="009310B3" w:rsidRDefault="00A36D4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 Целевые индикаторы (показатели) подпрограммы</w:t>
      </w:r>
      <w:bookmarkEnd w:id="94"/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3.1. Перечень целевых индикаторов (показателей)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240"/>
        <w:gridCol w:w="20"/>
        <w:gridCol w:w="21"/>
        <w:gridCol w:w="669"/>
        <w:gridCol w:w="12"/>
        <w:gridCol w:w="25"/>
        <w:gridCol w:w="118"/>
        <w:gridCol w:w="8"/>
        <w:gridCol w:w="829"/>
        <w:gridCol w:w="19"/>
        <w:gridCol w:w="18"/>
        <w:gridCol w:w="67"/>
        <w:gridCol w:w="17"/>
        <w:gridCol w:w="35"/>
        <w:gridCol w:w="8"/>
        <w:gridCol w:w="849"/>
        <w:gridCol w:w="43"/>
        <w:gridCol w:w="950"/>
        <w:gridCol w:w="991"/>
        <w:gridCol w:w="49"/>
        <w:gridCol w:w="945"/>
      </w:tblGrid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п\п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целевого индикатора (показателя)</w:t>
            </w:r>
          </w:p>
        </w:tc>
        <w:tc>
          <w:tcPr>
            <w:tcW w:w="5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Значение целевых индикаторов (показателей)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</w:t>
            </w:r>
            <w:r w:rsidR="000B138B">
              <w:rPr>
                <w:rFonts w:ascii="Times New Roman CYR" w:hAnsi="Times New Roman CYR" w:cs="Times New Roman CYR"/>
              </w:rPr>
              <w:t>9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66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</w:t>
            </w:r>
            <w:r w:rsidR="000B138B">
              <w:rPr>
                <w:rFonts w:ascii="Times New Roman CYR" w:hAnsi="Times New Roman CYR" w:cs="Times New Roman CYR"/>
              </w:rPr>
              <w:t>20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0B138B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0B138B">
              <w:rPr>
                <w:rFonts w:ascii="Times New Roman CYR" w:hAnsi="Times New Roman CYR" w:cs="Times New Roman CYR"/>
              </w:rPr>
              <w:t>2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0B138B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310B3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– Предоставление мер социальной поддержки детям и семьям, имеющим детей</w:t>
            </w:r>
          </w:p>
        </w:tc>
      </w:tr>
      <w:tr w:rsidR="009310B3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B4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Оказание адресной социальной помощи семьям, воспитывающим детей до 18 лет, находящихся в трудной жизненной ситуации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95" w:name="sub_123111"/>
            <w:r w:rsidRPr="009310B3">
              <w:rPr>
                <w:rFonts w:ascii="Times New Roman CYR" w:hAnsi="Times New Roman CYR" w:cs="Times New Roman CYR"/>
              </w:rPr>
              <w:t>1.1.1.</w:t>
            </w:r>
            <w:bookmarkEnd w:id="95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B4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Организация благотворительной акции «Поможем собрать детей в школу»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96" w:name="sub_123121"/>
            <w:r w:rsidRPr="009310B3">
              <w:rPr>
                <w:rFonts w:ascii="Times New Roman CYR" w:hAnsi="Times New Roman CYR" w:cs="Times New Roman CYR"/>
              </w:rPr>
              <w:t>1.2.1.</w:t>
            </w:r>
            <w:bookmarkEnd w:id="96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</w:t>
            </w:r>
            <w:r w:rsidR="000864EC">
              <w:rPr>
                <w:rFonts w:ascii="Times New Roman CYR" w:hAnsi="Times New Roman CYR" w:cs="Times New Roman CYR"/>
              </w:rPr>
              <w:t>чество детей из малоимущих</w:t>
            </w:r>
            <w:r w:rsidRPr="009310B3">
              <w:rPr>
                <w:rFonts w:ascii="Times New Roman CYR" w:hAnsi="Times New Roman CYR" w:cs="Times New Roman CYR"/>
              </w:rPr>
              <w:t xml:space="preserve"> семей, обеспеченных школьными принадлежностями</w:t>
            </w:r>
            <w:r w:rsidR="00621770">
              <w:rPr>
                <w:rFonts w:ascii="Times New Roman CYR" w:hAnsi="Times New Roman CYR" w:cs="Times New Roman CYR"/>
              </w:rPr>
              <w:t>, в рамках благотворительной акции «Поможем собрать детей в школу».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9310B3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B4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– Отдых и оздоровление детей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детей-сирот и детей, находящихся в трудной жизненной ситуации, отдохнувших в каникулярное время в 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72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Организация отдыха детей в каникулярное время в части организации двухразового питания в лагерях дневного пребывания.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детей, которым предоставляется двухразовое питание в лагерях дневного пребывания в каникулярное время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863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863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Организация отдыха детей в каникулярное время в лагерях дневного пребывания на базе муниципальных учреждений городского округа Кинешма.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2.3.1.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 и подростков, отдохнувших в каникулярное время в 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чел. 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Организация отдыха детей в каникулярное время в части организации 2-х разового питания в лагерях дневного пребывания.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97" w:name="sub_123211"/>
            <w:r w:rsidRPr="009310B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.1</w:t>
            </w:r>
            <w:bookmarkEnd w:id="97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детей и подростков, отдохнувших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2.5.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Обеспечение оздоровления детей (транспортные расходы)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2.5.1.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поездок для доставки детей из малообеспеченных семей в санатории Ивановской области.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B138B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2.6.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734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Повышение качества отдыха и оздоровления детей на базе муниципального учреждения городского округа Кинешма «Детская база отдыха «Радуга».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98" w:name="sub_123241"/>
            <w:r w:rsidRPr="009310B3">
              <w:rPr>
                <w:rFonts w:ascii="Times New Roman CYR" w:hAnsi="Times New Roman CYR" w:cs="Times New Roman CYR"/>
              </w:rPr>
              <w:t>2.6.1</w:t>
            </w:r>
            <w:bookmarkEnd w:id="98"/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детей, отдохнувших в каникулярное время на базе МУ городского округа Кинешма «Детская база отдыха «Радуга»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2.6.2.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детей, получивших профессиональную помощь логопеда на базе Центра социально-психологического сопровождения «Преображение» МУ городского округа Кинешма «Детская база отдыха «Радуга»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99" w:name="sub_123242"/>
            <w:r w:rsidRPr="009310B3">
              <w:rPr>
                <w:rFonts w:ascii="Times New Roman CYR" w:hAnsi="Times New Roman CYR" w:cs="Times New Roman CYR"/>
              </w:rPr>
              <w:t>2.6.</w:t>
            </w:r>
            <w:bookmarkEnd w:id="99"/>
            <w:r w:rsidR="000864EC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человек, прошедших индивидуальное консультирование, групповые формы психологических работ</w:t>
            </w:r>
            <w:r w:rsidR="000864EC">
              <w:rPr>
                <w:rFonts w:ascii="Times New Roman CYR" w:hAnsi="Times New Roman CYR" w:cs="Times New Roman CYR"/>
              </w:rPr>
              <w:t xml:space="preserve"> </w:t>
            </w:r>
            <w:r w:rsidR="000864EC" w:rsidRPr="000864EC">
              <w:rPr>
                <w:rFonts w:ascii="Times New Roman CYR" w:hAnsi="Times New Roman CYR" w:cs="Times New Roman CYR"/>
              </w:rPr>
              <w:t>на базе Центра социально-психологического сопровождения «Преображение» МУ городского округа Кинешма «Детская база отдыха «Радуга»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1000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00" w:name="sub_123125"/>
            <w:r w:rsidRPr="009310B3">
              <w:rPr>
                <w:rFonts w:ascii="Times New Roman CYR" w:hAnsi="Times New Roman CYR" w:cs="Times New Roman CYR"/>
              </w:rPr>
              <w:t>2.7.</w:t>
            </w:r>
            <w:bookmarkEnd w:id="100"/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Укрепление материально-технической базы муниципальных учреждений городского округа Кинешма.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2.7.1.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проведенных мероприятий, направленных на укрепление материально-технической базы МУ городского округа Кинешма «Детская база отдыха «Радуга»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B138B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</w:tr>
      <w:tr w:rsidR="007348DF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F" w:rsidRPr="009310B3" w:rsidRDefault="007348DF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2.8.</w:t>
            </w:r>
          </w:p>
        </w:tc>
        <w:tc>
          <w:tcPr>
            <w:tcW w:w="8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DF" w:rsidRPr="009310B3" w:rsidRDefault="007348DF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– Обеспечение пожарной безопасности муниципального учреждения городского округа Кинешма «Детская база отдыха «Радуга»</w:t>
            </w:r>
          </w:p>
        </w:tc>
      </w:tr>
      <w:tr w:rsidR="000864EC" w:rsidRPr="009310B3" w:rsidTr="000864EC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2.8.1.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Показатель соответствия МУ городского округа Кинешма «Детская база отдыха «Радуга» соответствующим требованиям Госпожнадзора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B138B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864EC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B138B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B138B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EC" w:rsidRPr="009310B3" w:rsidRDefault="000B138B" w:rsidP="0008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</w:tbl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36D47" w:rsidRPr="009310B3" w:rsidRDefault="00A36D47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3.2. Пояснения к целевым индикаторам (показателям)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№ 1.1.1</w:t>
      </w:r>
      <w:r w:rsidR="000864EC">
        <w:rPr>
          <w:rFonts w:ascii="Times New Roman CYR" w:hAnsi="Times New Roman CYR" w:cs="Times New Roman CYR"/>
          <w:bCs/>
          <w:color w:val="26282F"/>
        </w:rPr>
        <w:t>.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«Количество семей, воспитывающих детей до 18 лет, находящихся в трудной жизненной ситуации, которым оказана адресная социальная помощь» предоставляется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№ 1.2.1 «Коли</w:t>
      </w:r>
      <w:r w:rsidR="00621770">
        <w:rPr>
          <w:rFonts w:ascii="Times New Roman CYR" w:hAnsi="Times New Roman CYR" w:cs="Times New Roman CYR"/>
          <w:bCs/>
          <w:color w:val="26282F"/>
        </w:rPr>
        <w:t>чество детей из малоимущих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семей, обеспеченных школьными принадлежностями</w:t>
      </w:r>
      <w:r w:rsidR="00621770">
        <w:rPr>
          <w:rFonts w:ascii="Times New Roman CYR" w:hAnsi="Times New Roman CYR" w:cs="Times New Roman CYR"/>
          <w:bCs/>
          <w:color w:val="26282F"/>
        </w:rPr>
        <w:t>, в рамках благотворительной акции «Поможем собрать детей в школу</w:t>
      </w:r>
      <w:r w:rsidRPr="009310B3">
        <w:rPr>
          <w:rFonts w:ascii="Times New Roman CYR" w:hAnsi="Times New Roman CYR" w:cs="Times New Roman CYR"/>
          <w:bCs/>
          <w:color w:val="26282F"/>
        </w:rPr>
        <w:t>» предоставляется управлением образования администрации городского округа Кинешма, администрацией городского округа Кинешма, комитетом по социальной и молодежной политике администрации городского округа Кинешма.</w:t>
      </w:r>
    </w:p>
    <w:p w:rsidR="00621770" w:rsidRDefault="00621770" w:rsidP="00621770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№ 2.</w:t>
      </w:r>
      <w:r>
        <w:rPr>
          <w:rFonts w:ascii="Times New Roman CYR" w:hAnsi="Times New Roman CYR" w:cs="Times New Roman CYR"/>
          <w:bCs/>
          <w:color w:val="26282F"/>
        </w:rPr>
        <w:t>1</w:t>
      </w:r>
      <w:r w:rsidRPr="009310B3">
        <w:rPr>
          <w:rFonts w:ascii="Times New Roman CYR" w:hAnsi="Times New Roman CYR" w:cs="Times New Roman CYR"/>
          <w:bCs/>
          <w:color w:val="26282F"/>
        </w:rPr>
        <w:t>.1. «Количество детей-сирот и детей, находящихся в трудной жизненной ситуации, отдохнувших в каникулярное время в  лагерях дневного пребывания на базе муниципальных учреждений городского округа Кинешма» 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621770" w:rsidRPr="009310B3" w:rsidRDefault="00621770" w:rsidP="00621770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621770">
        <w:rPr>
          <w:rFonts w:ascii="Times New Roman CYR" w:hAnsi="Times New Roman CYR" w:cs="Times New Roman CYR"/>
          <w:bCs/>
          <w:color w:val="26282F"/>
        </w:rPr>
        <w:t>Показатель  № 2.2.1. «Количество детей, которым предоставляется двухразовое питание в лагерях дневного пребывания в каникулярное время» 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№ 2.</w:t>
      </w:r>
      <w:r w:rsidR="00621770">
        <w:rPr>
          <w:rFonts w:ascii="Times New Roman CYR" w:hAnsi="Times New Roman CYR" w:cs="Times New Roman CYR"/>
          <w:bCs/>
          <w:color w:val="26282F"/>
        </w:rPr>
        <w:t>3</w:t>
      </w:r>
      <w:r w:rsidRPr="009310B3">
        <w:rPr>
          <w:rFonts w:ascii="Times New Roman CYR" w:hAnsi="Times New Roman CYR" w:cs="Times New Roman CYR"/>
          <w:bCs/>
          <w:color w:val="26282F"/>
        </w:rPr>
        <w:t>.1 «Количество детей и подростков, отдохнувших в лагерях дневного пребывания на базе муниципальных учреждений городского округа Кинешма» 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 № 2.</w:t>
      </w:r>
      <w:r w:rsidR="00621770">
        <w:rPr>
          <w:rFonts w:ascii="Times New Roman CYR" w:hAnsi="Times New Roman CYR" w:cs="Times New Roman CYR"/>
          <w:bCs/>
          <w:color w:val="26282F"/>
        </w:rPr>
        <w:t>4</w:t>
      </w:r>
      <w:r w:rsidRPr="009310B3">
        <w:rPr>
          <w:rFonts w:ascii="Times New Roman CYR" w:hAnsi="Times New Roman CYR" w:cs="Times New Roman CYR"/>
          <w:bCs/>
          <w:color w:val="26282F"/>
        </w:rPr>
        <w:t>.1. «Количество детей и подростков, отдохнувших в каникулярное время в  лагерях дневного пребывания на базе муниципальных учреждений городского округа Кинешма» предоставляется администрацией городского округа Кинешма, комитетом по социальной и молодежной политике администрации городского округа Кинешма, учреждениями социальной сферы городского округа Кинешма.</w:t>
      </w:r>
    </w:p>
    <w:p w:rsidR="00621770" w:rsidRDefault="00621770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Cs/>
          <w:color w:val="26282F"/>
        </w:rPr>
        <w:t>Показатель № 2.5.1. «</w:t>
      </w:r>
      <w:r w:rsidRPr="00621770">
        <w:rPr>
          <w:rFonts w:ascii="Times New Roman CYR" w:hAnsi="Times New Roman CYR" w:cs="Times New Roman CYR"/>
          <w:bCs/>
          <w:color w:val="26282F"/>
        </w:rPr>
        <w:t>Количество поездок для доставки детей из малообеспеченных семей</w:t>
      </w:r>
      <w:r>
        <w:rPr>
          <w:rFonts w:ascii="Times New Roman CYR" w:hAnsi="Times New Roman CYR" w:cs="Times New Roman CYR"/>
          <w:bCs/>
          <w:color w:val="26282F"/>
        </w:rPr>
        <w:t xml:space="preserve"> в санатории Ивановской области» </w:t>
      </w:r>
      <w:r w:rsidRPr="00621770">
        <w:rPr>
          <w:rFonts w:ascii="Times New Roman CYR" w:hAnsi="Times New Roman CYR" w:cs="Times New Roman CYR"/>
          <w:bCs/>
          <w:color w:val="26282F"/>
        </w:rPr>
        <w:t xml:space="preserve">предоставляется администрацией городского округа Кинешма, комитетом по социальной и молодежной политике администрации городского округа Кинешма на основании сведений, предоставляемых </w:t>
      </w:r>
      <w:r>
        <w:rPr>
          <w:rFonts w:ascii="Times New Roman CYR" w:hAnsi="Times New Roman CYR" w:cs="Times New Roman CYR"/>
          <w:bCs/>
          <w:color w:val="26282F"/>
        </w:rPr>
        <w:t>Территориальным управлением социальной защиты населения по городскому округу Кинешма и Кинешемскому муниципальному району.</w:t>
      </w:r>
    </w:p>
    <w:p w:rsidR="00B267C4" w:rsidRDefault="00621770" w:rsidP="00621770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Cs/>
          <w:color w:val="26282F"/>
        </w:rPr>
        <w:t>Показатель № 2.6.1. «</w:t>
      </w:r>
      <w:r w:rsidRPr="00621770">
        <w:rPr>
          <w:rFonts w:ascii="Times New Roman CYR" w:hAnsi="Times New Roman CYR" w:cs="Times New Roman CYR"/>
          <w:bCs/>
          <w:color w:val="26282F"/>
        </w:rPr>
        <w:t>Количество детей, отдохнувших в каникулярное время на базе МУ городского округа Кинешма «Детская база отдыха «Радуга»</w:t>
      </w:r>
      <w:r>
        <w:rPr>
          <w:rFonts w:ascii="Times New Roman CYR" w:hAnsi="Times New Roman CYR" w:cs="Times New Roman CYR"/>
          <w:bCs/>
          <w:color w:val="26282F"/>
        </w:rPr>
        <w:t xml:space="preserve"> </w:t>
      </w:r>
      <w:r w:rsidRPr="00621770">
        <w:rPr>
          <w:rFonts w:ascii="Times New Roman CYR" w:hAnsi="Times New Roman CYR" w:cs="Times New Roman CYR"/>
          <w:bCs/>
          <w:color w:val="26282F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 на основании сведений, предоставляемых муниципальным учреждением городского  «Радуга».</w:t>
      </w:r>
    </w:p>
    <w:p w:rsidR="00B267C4" w:rsidRDefault="00621770" w:rsidP="009310B3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Cs/>
          <w:color w:val="26282F"/>
        </w:rPr>
        <w:t>Показатель № 2.6.2. «</w:t>
      </w:r>
      <w:r w:rsidRPr="00621770">
        <w:rPr>
          <w:rFonts w:ascii="Times New Roman CYR" w:hAnsi="Times New Roman CYR" w:cs="Times New Roman CYR"/>
          <w:bCs/>
          <w:color w:val="26282F"/>
        </w:rPr>
        <w:t>Количество детей, получивших профессиональную помощь логопеда на базе Центра социально-психологического сопровождения «Преображение» МУ городского округа Кинешма «Детская база отдыха «Радуга»</w:t>
      </w:r>
      <w:r>
        <w:rPr>
          <w:rFonts w:ascii="Times New Roman CYR" w:hAnsi="Times New Roman CYR" w:cs="Times New Roman CYR"/>
          <w:bCs/>
          <w:color w:val="26282F"/>
        </w:rPr>
        <w:t xml:space="preserve"> </w:t>
      </w:r>
      <w:r w:rsidR="00B267C4" w:rsidRPr="00B267C4">
        <w:rPr>
          <w:rFonts w:ascii="Times New Roman CYR" w:hAnsi="Times New Roman CYR" w:cs="Times New Roman CYR"/>
          <w:bCs/>
          <w:color w:val="26282F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 на основании сведений, предоставляемых муниципальным учреждением городского  «Радуга».</w:t>
      </w:r>
    </w:p>
    <w:p w:rsidR="00B267C4" w:rsidRDefault="009310B3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Показатель N 2.6.</w:t>
      </w:r>
      <w:r w:rsidR="00621770">
        <w:rPr>
          <w:rFonts w:ascii="Times New Roman CYR" w:hAnsi="Times New Roman CYR" w:cs="Times New Roman CYR"/>
          <w:bCs/>
          <w:color w:val="26282F"/>
        </w:rPr>
        <w:t>3.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«Количество человек, прошедших индивидуальное консультирование, групповые формы психологических работ</w:t>
      </w:r>
      <w:r w:rsidR="00621770">
        <w:rPr>
          <w:rFonts w:ascii="Times New Roman CYR" w:hAnsi="Times New Roman CYR" w:cs="Times New Roman CYR"/>
          <w:bCs/>
          <w:color w:val="26282F"/>
        </w:rPr>
        <w:t xml:space="preserve"> </w:t>
      </w:r>
      <w:r w:rsidR="00621770" w:rsidRPr="00621770">
        <w:rPr>
          <w:rFonts w:ascii="Times New Roman CYR" w:hAnsi="Times New Roman CYR" w:cs="Times New Roman CYR"/>
          <w:bCs/>
          <w:color w:val="26282F"/>
        </w:rPr>
        <w:t>на базе Центра социально-психологического сопровождения «Преображение» МУ городского округа Кинешма «Детская база отдыха «Радуга»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</w:t>
      </w:r>
      <w:r w:rsidR="00B267C4" w:rsidRPr="00B267C4">
        <w:rPr>
          <w:rFonts w:ascii="Times New Roman CYR" w:hAnsi="Times New Roman CYR" w:cs="Times New Roman CYR"/>
          <w:bCs/>
          <w:color w:val="26282F"/>
        </w:rPr>
        <w:t>предоставляется администрацией городского округа Кинешма, комитетом по социальной и молодежной политике администрации городского округа Кинешма на основании сведений, предоставляемых муниципальным учреждением городского  «Радуга».</w:t>
      </w: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A36D47" w:rsidRPr="000B138B" w:rsidRDefault="00A36D47" w:rsidP="000B138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4. Ресурсное обеспечение подпрограммы</w:t>
      </w:r>
    </w:p>
    <w:p w:rsidR="000B138B" w:rsidRPr="009310B3" w:rsidRDefault="000B138B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tbl>
      <w:tblPr>
        <w:tblW w:w="10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1"/>
        <w:gridCol w:w="6"/>
        <w:gridCol w:w="2551"/>
        <w:gridCol w:w="137"/>
        <w:gridCol w:w="16"/>
        <w:gridCol w:w="7"/>
        <w:gridCol w:w="1541"/>
        <w:gridCol w:w="1134"/>
        <w:gridCol w:w="7"/>
        <w:gridCol w:w="1131"/>
        <w:gridCol w:w="7"/>
        <w:gridCol w:w="988"/>
        <w:gridCol w:w="7"/>
        <w:gridCol w:w="988"/>
        <w:gridCol w:w="7"/>
        <w:gridCol w:w="988"/>
        <w:gridCol w:w="7"/>
      </w:tblGrid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основного мероприятия (мероприятия)/ Источник ресурсного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2019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138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0B138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Подпрограмма, всего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10 040,0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9 685,4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10 040,0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138B">
              <w:rPr>
                <w:rFonts w:ascii="Times New Roman CYR" w:hAnsi="Times New Roman CYR" w:cs="Times New Roman CYR"/>
              </w:rPr>
              <w:t>9 685,4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2 059,9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2 080,4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8B" w:rsidRPr="009310B3" w:rsidRDefault="000B138B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8B" w:rsidRPr="009310B3" w:rsidRDefault="000B138B" w:rsidP="000B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8B" w:rsidRPr="009310B3" w:rsidRDefault="000B138B" w:rsidP="00F3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7 980,1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7 605,0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6 500,2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6 500,2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6 500,2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Основное мероприятие –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Предоставление мер социальной поддержки детям и семьям, имеющим детей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107F82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1.1.</w:t>
            </w:r>
          </w:p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892C97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892C97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благотворительной акции «Поможем собрать детей в школу»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892C97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0F5E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892C97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0F5E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F90F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0F5E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Основное мероприятие – </w:t>
            </w:r>
          </w:p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«Отдых и оздоровление детей»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9 940,0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9 585,4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9 940,0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9 585,4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8 764,3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7 880,1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7 505,0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</w:t>
            </w:r>
            <w:r w:rsidR="00892C97">
              <w:rPr>
                <w:rFonts w:ascii="Times New Roman CYR" w:hAnsi="Times New Roman CYR" w:cs="Times New Roman CYR"/>
              </w:rPr>
              <w:t> 500,2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 500,2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 500,2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2 059,9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2 080,4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 w:rsidR="00892C9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89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 w:rsidR="00892C9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2 264,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892C97" w:rsidRDefault="000B138B" w:rsidP="0093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2C97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892C97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2C97">
              <w:rPr>
                <w:rFonts w:ascii="Times New Roman CYR" w:hAnsi="Times New Roman CYR" w:cs="Times New Roman CYR"/>
              </w:rPr>
              <w:t>Мероприятие –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00A9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00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9300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EC7A4F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183,0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0B138B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отдыха детей в каникулярное время в части организации двухразового питания в лагерях дневного пребывания.</w:t>
            </w:r>
          </w:p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62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2 192,</w:t>
            </w:r>
            <w:r w:rsidR="0062013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2 192,9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2 192,9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2 192,9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F28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62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2 192,</w:t>
            </w:r>
            <w:r w:rsidR="0062013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2 192,9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2 192,9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2 192,9</w:t>
            </w:r>
          </w:p>
        </w:tc>
      </w:tr>
      <w:tr w:rsidR="000B138B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F28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0B138B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8B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111,8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1F28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2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</w:t>
            </w:r>
            <w:r w:rsidR="0062013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</w:t>
            </w:r>
            <w:r w:rsidR="0062013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2 081,1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2 081,1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F3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2 081,1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7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97" w:rsidRDefault="00892C97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отдыха детей в каникулярное время в лагерях дневного пребывания  на базе муниципальных учреждений городского округа Кинешма.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1809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1809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1809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9310B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9310B3">
              <w:rPr>
                <w:rFonts w:ascii="Times New Roman CYR" w:hAnsi="Times New Roman CYR" w:cs="Times New Roman CYR"/>
              </w:rPr>
              <w:t>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2 025,8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Администрация городского округа Кинешма, 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МУ ДБО «Радуга»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36,0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60,9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715,2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2 837,9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946,0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- областной бюджет</w:t>
            </w:r>
          </w:p>
          <w:p w:rsidR="00892C97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1 891,9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B8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76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2.5.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Обеспечение оздоровления детей (транспортные расходы)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176,5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176,5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176,5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158,5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B8204C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2.6.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97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892C97" w:rsidRPr="009310B3" w:rsidRDefault="00892C97" w:rsidP="00831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Повышение качества отдыха и оздоровления детей на базе 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9310B3">
              <w:rPr>
                <w:rFonts w:ascii="Times New Roman CYR" w:hAnsi="Times New Roman CYR" w:cs="Times New Roman CYR"/>
              </w:rPr>
              <w:t xml:space="preserve"> городского округа Кинешма «Детская база отдыха «Радуга»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МУ «ДБО «Радуга»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5 607,6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6 352,2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5 607,6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6 352,2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204C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5 607,6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6 352,2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6 229,9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B8204C" w:rsidRDefault="00892C97" w:rsidP="00B820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9310B3">
              <w:rPr>
                <w:rFonts w:ascii="Times New Roman CYR" w:hAnsi="Times New Roman CYR" w:cs="Times New Roman CYR"/>
              </w:rPr>
              <w:t>7.</w:t>
            </w:r>
          </w:p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97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1 040,0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6E0D98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6E0D98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6E0D98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1 040,0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1 040,0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0547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6C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9310B3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C97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Мероприятие – </w:t>
            </w:r>
          </w:p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Обеспечение пожарной безопасности муниципального учреждения городского округа Кинешма «Детская база отдыха «Радуга»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892C97" w:rsidRPr="009310B3" w:rsidTr="000B138B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7A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A29F4"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Pr="009310B3" w:rsidRDefault="00892C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C97" w:rsidRDefault="0005479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Cs/>
          <w:color w:val="26282F"/>
        </w:rPr>
      </w:pPr>
      <w:bookmarkStart w:id="101" w:name="sub_1300"/>
    </w:p>
    <w:p w:rsidR="009310B3" w:rsidRDefault="009310B3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491FD4" w:rsidRPr="009310B3" w:rsidRDefault="00491FD4" w:rsidP="009310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</w:p>
    <w:p w:rsidR="00054797" w:rsidRDefault="0005479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A36D47" w:rsidRDefault="00A36D4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4268D7" w:rsidRPr="009310B3" w:rsidRDefault="004268D7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left="6237"/>
        <w:rPr>
          <w:rFonts w:ascii="Times New Roman CYR" w:hAnsi="Times New Roman CYR" w:cs="Times New Roman CYR"/>
          <w:b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Приложение 3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9310B3">
          <w:rPr>
            <w:rFonts w:ascii="Times New Roman CYR" w:hAnsi="Times New Roman CYR" w:cs="Times New Roman CYR"/>
            <w:b/>
          </w:rPr>
          <w:t>муниципальной программе</w:t>
        </w:r>
      </w:hyperlink>
      <w:r w:rsidRPr="009310B3">
        <w:rPr>
          <w:rFonts w:ascii="Times New Roman CYR" w:hAnsi="Times New Roman CYR" w:cs="Times New Roman CYR"/>
          <w:b/>
          <w:bCs/>
          <w:color w:val="26282F"/>
        </w:rPr>
        <w:br/>
        <w:t>городского округа Кинешма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«Реализация социальной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и молодежной политики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в городском округе Кинешма»</w:t>
      </w:r>
    </w:p>
    <w:bookmarkEnd w:id="101"/>
    <w:p w:rsid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268D7" w:rsidRPr="009310B3" w:rsidRDefault="004268D7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Подпрограмма</w:t>
      </w:r>
      <w:r w:rsidRPr="009310B3">
        <w:rPr>
          <w:rFonts w:ascii="Times New Roman CYR" w:hAnsi="Times New Roman CYR" w:cs="Times New Roman CYR"/>
          <w:b/>
          <w:bCs/>
          <w:color w:val="26282F"/>
        </w:rPr>
        <w:br/>
        <w:t>«Молодежная политика городского округа Кинешма»</w:t>
      </w:r>
    </w:p>
    <w:p w:rsidR="004268D7" w:rsidRPr="009310B3" w:rsidRDefault="004268D7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491FD4" w:rsidP="00491FD4">
      <w:pPr>
        <w:widowControl w:val="0"/>
        <w:autoSpaceDE w:val="0"/>
        <w:autoSpaceDN w:val="0"/>
        <w:adjustRightInd w:val="0"/>
        <w:spacing w:before="108" w:after="108"/>
        <w:ind w:left="3403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1. </w:t>
      </w:r>
      <w:r w:rsidR="009310B3" w:rsidRPr="009310B3">
        <w:rPr>
          <w:rFonts w:ascii="Times New Roman CYR" w:hAnsi="Times New Roman CYR" w:cs="Times New Roman CYR"/>
          <w:b/>
          <w:bCs/>
          <w:color w:val="26282F"/>
        </w:rPr>
        <w:t>Паспорт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674"/>
      </w:tblGrid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Молодежная политика городского округа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Срок реализации 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CA6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– 202</w:t>
            </w:r>
            <w:r w:rsidR="00CA62A5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Администратор 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Кинешма, комитет по социальной и молодежной политике администрации городского округа Кинешма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02" w:name="sub_1314"/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Исполнители</w:t>
            </w:r>
            <w:bookmarkEnd w:id="102"/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r w:rsidRPr="009310B3">
              <w:t xml:space="preserve">-  администрация городского округа Кинешма, комитет по социальной и молодежной политике администрации городского округа Кинешма; </w:t>
            </w:r>
          </w:p>
          <w:p w:rsidR="009310B3" w:rsidRPr="009310B3" w:rsidRDefault="009310B3" w:rsidP="009310B3">
            <w:r w:rsidRPr="009310B3">
              <w:t>- муниципальное учреждение городского округа Кинешма «Детская база отдыха «Радуга»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Цель (цели) 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Создание условий для развития творческого, интеллектуального, трудового потенциала, социальной активности и самореализации молодежи.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обеспечить рост численности молодёжи, принимающей участие в программах молодёжных общественных объединений (в том числе патриотической направленности);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развить позитивные формы молодежного досуга</w:t>
            </w:r>
            <w:r w:rsidR="004268D7">
              <w:rPr>
                <w:rFonts w:ascii="Times New Roman CYR" w:hAnsi="Times New Roman CYR" w:cs="Times New Roman CYR"/>
              </w:rPr>
              <w:t>;</w:t>
            </w:r>
          </w:p>
          <w:p w:rsidR="004268D7" w:rsidRPr="009310B3" w:rsidRDefault="004268D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</w:t>
            </w:r>
            <w:r w:rsidRPr="004268D7">
              <w:rPr>
                <w:rFonts w:ascii="Times New Roman CYR" w:hAnsi="Times New Roman CYR" w:cs="Times New Roman CYR"/>
              </w:rPr>
              <w:t>овышение деловой, предпринимательской, творческой активности молодежи.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Объем ресурсного обеспечения подпрограммы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Общий объем бюджетных ассигнований: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1 460,0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– </w:t>
            </w:r>
            <w:r w:rsidR="00054797">
              <w:rPr>
                <w:rFonts w:ascii="Times New Roman CYR" w:hAnsi="Times New Roman CYR" w:cs="Times New Roman CYR"/>
              </w:rPr>
              <w:t>471,4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 – 1 0</w:t>
            </w:r>
            <w:r w:rsidR="00491FD4">
              <w:rPr>
                <w:rFonts w:ascii="Times New Roman CYR" w:hAnsi="Times New Roman CYR" w:cs="Times New Roman CYR"/>
              </w:rPr>
              <w:t>26</w:t>
            </w:r>
            <w:r w:rsidRPr="009310B3">
              <w:rPr>
                <w:rFonts w:ascii="Times New Roman CYR" w:hAnsi="Times New Roman CYR" w:cs="Times New Roman CYR"/>
              </w:rPr>
              <w:t>,</w:t>
            </w:r>
            <w:r w:rsidR="00491FD4">
              <w:rPr>
                <w:rFonts w:ascii="Times New Roman CYR" w:hAnsi="Times New Roman CYR" w:cs="Times New Roman CYR"/>
              </w:rPr>
              <w:t>5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– </w:t>
            </w:r>
            <w:r w:rsidR="00A36D47">
              <w:rPr>
                <w:rFonts w:ascii="Times New Roman CYR" w:hAnsi="Times New Roman CYR" w:cs="Times New Roman CYR"/>
              </w:rPr>
              <w:t>0</w:t>
            </w:r>
            <w:r w:rsidR="00491FD4" w:rsidRPr="009310B3">
              <w:rPr>
                <w:rFonts w:ascii="Times New Roman CYR" w:hAnsi="Times New Roman CYR" w:cs="Times New Roman CYR"/>
              </w:rPr>
              <w:t xml:space="preserve"> </w:t>
            </w:r>
            <w:r w:rsidRPr="009310B3">
              <w:rPr>
                <w:rFonts w:ascii="Times New Roman CYR" w:hAnsi="Times New Roman CYR" w:cs="Times New Roman CYR"/>
              </w:rPr>
              <w:t>тыс. руб.</w:t>
            </w:r>
          </w:p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– </w:t>
            </w:r>
            <w:r w:rsidR="00A36D47">
              <w:rPr>
                <w:rFonts w:ascii="Times New Roman CYR" w:hAnsi="Times New Roman CYR" w:cs="Times New Roman CYR"/>
              </w:rPr>
              <w:t>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Областной бюджет: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 – 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 – 0,0 тыс. руб.</w:t>
            </w:r>
          </w:p>
          <w:p w:rsid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 – 0,0 тыс. руб.</w:t>
            </w:r>
          </w:p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 год – 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 городского округа Кинешма: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 – 1 460,0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2020 год – </w:t>
            </w:r>
            <w:r w:rsidR="00491FD4">
              <w:rPr>
                <w:rFonts w:ascii="Times New Roman CYR" w:hAnsi="Times New Roman CYR" w:cs="Times New Roman CYR"/>
              </w:rPr>
              <w:t>471,4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2021 год – </w:t>
            </w:r>
            <w:r w:rsidR="00491FD4">
              <w:rPr>
                <w:rFonts w:ascii="Times New Roman CYR" w:hAnsi="Times New Roman CYR" w:cs="Times New Roman CYR"/>
              </w:rPr>
              <w:t>1 026,5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310B3" w:rsidRDefault="009310B3" w:rsidP="0049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2022 год – </w:t>
            </w:r>
            <w:r w:rsidR="00A36D47">
              <w:rPr>
                <w:rFonts w:ascii="Times New Roman CYR" w:hAnsi="Times New Roman CYR" w:cs="Times New Roman CYR"/>
              </w:rPr>
              <w:t>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491FD4" w:rsidRPr="009310B3" w:rsidRDefault="00491FD4" w:rsidP="00A36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 – </w:t>
            </w:r>
            <w:r w:rsidR="00A36D47">
              <w:rPr>
                <w:rFonts w:ascii="Times New Roman CYR" w:hAnsi="Times New Roman CYR" w:cs="Times New Roman CYR"/>
              </w:rPr>
              <w:t>0</w:t>
            </w:r>
            <w:r w:rsidRPr="009310B3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  <w:tr w:rsidR="009310B3" w:rsidRPr="009310B3" w:rsidTr="009310B3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Реализация подпрограммы в период до 202</w:t>
            </w:r>
            <w:r w:rsidR="00491FD4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года позволит достичь следующих результатов:</w:t>
            </w:r>
          </w:p>
          <w:p w:rsidR="009310B3" w:rsidRPr="009310B3" w:rsidRDefault="004268D7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Увеличение или сохранение на прежнем уровне числа творческих и активных молодых людей, получивших премию и гранты главы администрации городского округа Кинешма.</w:t>
            </w:r>
          </w:p>
          <w:p w:rsidR="009310B3" w:rsidRDefault="004268D7" w:rsidP="0042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9310B3" w:rsidRPr="009310B3">
              <w:rPr>
                <w:rFonts w:ascii="Times New Roman CYR" w:hAnsi="Times New Roman CYR" w:cs="Times New Roman CYR"/>
              </w:rPr>
              <w:t xml:space="preserve">. Увеличение </w:t>
            </w:r>
            <w:r>
              <w:rPr>
                <w:rFonts w:ascii="Times New Roman CYR" w:hAnsi="Times New Roman CYR" w:cs="Times New Roman CYR"/>
              </w:rPr>
              <w:t>или сохранение на прежнем уровне количества мероприятий, проводимых в городском округе Кинешма в рамках целевых направлений деятельности.</w:t>
            </w:r>
          </w:p>
          <w:p w:rsidR="004268D7" w:rsidRPr="009310B3" w:rsidRDefault="004268D7" w:rsidP="0042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Увеличение или сохранение на прежнем уровне количества временно трудоустроенных несовершеннолетних граждан в возрасте от 14 до 18 лет.</w:t>
            </w:r>
          </w:p>
        </w:tc>
      </w:tr>
    </w:tbl>
    <w:p w:rsidR="000D087B" w:rsidRPr="009310B3" w:rsidRDefault="000D087B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0B3" w:rsidRPr="009310B3" w:rsidRDefault="009310B3" w:rsidP="000D08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3" w:name="sub_1330"/>
      <w:r w:rsidRPr="009310B3">
        <w:rPr>
          <w:rFonts w:ascii="Times New Roman CYR" w:hAnsi="Times New Roman CYR" w:cs="Times New Roman CYR"/>
          <w:b/>
          <w:bCs/>
          <w:color w:val="26282F"/>
        </w:rPr>
        <w:t>2. Характеристика основных мероприятий подпрограммы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Реализация подпрограммы предполагает выполнение следующих основных мероприятий:</w:t>
      </w:r>
    </w:p>
    <w:p w:rsidR="009310B3" w:rsidRPr="009310B3" w:rsidRDefault="009310B3" w:rsidP="00491F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1. Организация работы с молодежью.</w:t>
      </w:r>
      <w:r w:rsidR="00491FD4">
        <w:rPr>
          <w:rFonts w:ascii="Times New Roman CYR" w:hAnsi="Times New Roman CYR" w:cs="Times New Roman CYR"/>
          <w:bCs/>
          <w:color w:val="26282F"/>
        </w:rPr>
        <w:t xml:space="preserve"> </w:t>
      </w:r>
      <w:r w:rsidR="004268D7">
        <w:rPr>
          <w:rFonts w:ascii="Times New Roman CYR" w:hAnsi="Times New Roman CYR" w:cs="Times New Roman CYR"/>
          <w:bCs/>
          <w:color w:val="26282F"/>
        </w:rPr>
        <w:t>Выполнение основного мероприятия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создаст условия для позитивной самор</w:t>
      </w:r>
      <w:r w:rsidR="004268D7">
        <w:rPr>
          <w:rFonts w:ascii="Times New Roman CYR" w:hAnsi="Times New Roman CYR" w:cs="Times New Roman CYR"/>
          <w:bCs/>
          <w:color w:val="26282F"/>
        </w:rPr>
        <w:t xml:space="preserve">еализации подростков и молодежи, </w:t>
      </w:r>
      <w:r w:rsidRPr="009310B3">
        <w:rPr>
          <w:rFonts w:ascii="Times New Roman CYR" w:hAnsi="Times New Roman CYR" w:cs="Times New Roman CYR"/>
          <w:bCs/>
          <w:color w:val="26282F"/>
        </w:rPr>
        <w:t>предполагает выполнение следующих мероприятий:</w:t>
      </w:r>
    </w:p>
    <w:p w:rsidR="00491FD4" w:rsidRDefault="00491FD4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1.1. Организация молодежных мероприятий.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В рамках реализации данного мероприятия планируется: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- организация и проведение городских молодежных мероприятий, конкурсов, фестивалей, акций;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- проведение мероприятий социальной направленности;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- осуществление патриотического воспитания молодежи.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Исполнитель мероприятия: администрация городского округа Кинешма, комитет по социальной и молодежной политике администрации городского округа Кинешма, муниципальное учреждение городского округа Кинешма «Детская база отдыха «Радуга».</w:t>
      </w: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Срок исполнения мероприятия</w:t>
      </w:r>
      <w:r w:rsidR="000D087B">
        <w:rPr>
          <w:rFonts w:ascii="Times New Roman CYR" w:hAnsi="Times New Roman CYR" w:cs="Times New Roman CYR"/>
          <w:bCs/>
          <w:color w:val="26282F"/>
        </w:rPr>
        <w:t>: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2019 – 202</w:t>
      </w:r>
      <w:r w:rsidR="009833E7">
        <w:rPr>
          <w:rFonts w:ascii="Times New Roman CYR" w:hAnsi="Times New Roman CYR" w:cs="Times New Roman CYR"/>
          <w:bCs/>
          <w:color w:val="26282F"/>
        </w:rPr>
        <w:t>1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годы.</w:t>
      </w:r>
    </w:p>
    <w:p w:rsidR="00491FD4" w:rsidRDefault="00491FD4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1.2. Организация временного трудоустройства несовершеннолетних граждан в возрасте от 14 до 18 лет</w:t>
      </w:r>
      <w:r w:rsidR="000D087B">
        <w:rPr>
          <w:rFonts w:ascii="Times New Roman CYR" w:hAnsi="Times New Roman CYR" w:cs="Times New Roman CYR"/>
          <w:bCs/>
          <w:color w:val="26282F"/>
        </w:rPr>
        <w:t>.</w:t>
      </w:r>
    </w:p>
    <w:p w:rsidR="00491FD4" w:rsidRDefault="00491FD4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В рамках реализации данного мероприятия планируется временное трудоустройство несовершеннолетних граждан в возрасте от 14 до 18 лет, оказание содействия занятости в части оплаты услуг по договорам гражданско-правового характера с лицами, в полномочия которых входит контроль за деятельностью трудоустроенных несовершеннолетних граждан в возрасте от 14 до 18 лет, приобретения и содержания средств индивидуальной защиты.</w:t>
      </w:r>
    </w:p>
    <w:p w:rsidR="009310B3" w:rsidRPr="009310B3" w:rsidRDefault="000D087B" w:rsidP="000D08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Cs/>
          <w:color w:val="26282F"/>
        </w:rPr>
        <w:t>Исполнитель</w:t>
      </w:r>
      <w:r w:rsidR="009310B3" w:rsidRPr="009310B3">
        <w:rPr>
          <w:rFonts w:ascii="Times New Roman CYR" w:hAnsi="Times New Roman CYR" w:cs="Times New Roman CYR"/>
          <w:bCs/>
          <w:color w:val="26282F"/>
        </w:rPr>
        <w:t xml:space="preserve"> мероприятия: администрация городского округа Кинешма, комитет по социальной и молодежной политике администрации городского округа Кинешма, муниципальное учреждение «Управление городского хозяйства», муниципальное учреждение городского округа Кинешма «Детская база отдыха «Радуга».</w:t>
      </w:r>
    </w:p>
    <w:p w:rsidR="00A36D47" w:rsidRDefault="009310B3" w:rsidP="00A36D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 w:rsidRPr="009310B3">
        <w:rPr>
          <w:rFonts w:ascii="Times New Roman CYR" w:hAnsi="Times New Roman CYR" w:cs="Times New Roman CYR"/>
          <w:bCs/>
          <w:color w:val="26282F"/>
        </w:rPr>
        <w:t>Срок ис</w:t>
      </w:r>
      <w:r w:rsidR="000D087B">
        <w:rPr>
          <w:rFonts w:ascii="Times New Roman CYR" w:hAnsi="Times New Roman CYR" w:cs="Times New Roman CYR"/>
          <w:bCs/>
          <w:color w:val="26282F"/>
        </w:rPr>
        <w:t>полнения мероприятия: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2019 – 202</w:t>
      </w:r>
      <w:r w:rsidR="009833E7">
        <w:rPr>
          <w:rFonts w:ascii="Times New Roman CYR" w:hAnsi="Times New Roman CYR" w:cs="Times New Roman CYR"/>
          <w:bCs/>
          <w:color w:val="26282F"/>
        </w:rPr>
        <w:t>1</w:t>
      </w:r>
      <w:r w:rsidRPr="009310B3">
        <w:rPr>
          <w:rFonts w:ascii="Times New Roman CYR" w:hAnsi="Times New Roman CYR" w:cs="Times New Roman CYR"/>
          <w:bCs/>
          <w:color w:val="26282F"/>
        </w:rPr>
        <w:t xml:space="preserve"> годы.</w:t>
      </w:r>
    </w:p>
    <w:p w:rsidR="00A36D47" w:rsidRPr="009310B3" w:rsidRDefault="00A36D47" w:rsidP="009310B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3. Целевые индикаторы (показатели) подпрограммы</w:t>
      </w:r>
      <w:bookmarkEnd w:id="103"/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4" w:name="sub_1331"/>
      <w:r w:rsidRPr="009310B3">
        <w:rPr>
          <w:rFonts w:ascii="Times New Roman CYR" w:hAnsi="Times New Roman CYR" w:cs="Times New Roman CYR"/>
          <w:b/>
          <w:bCs/>
          <w:color w:val="26282F"/>
        </w:rPr>
        <w:t>3.1. Перечень целевых индикаторов (показателей) подпрограммы</w:t>
      </w:r>
    </w:p>
    <w:bookmarkEnd w:id="104"/>
    <w:p w:rsidR="009310B3" w:rsidRPr="009310B3" w:rsidRDefault="009310B3" w:rsidP="009310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134"/>
        <w:gridCol w:w="992"/>
        <w:gridCol w:w="991"/>
        <w:gridCol w:w="990"/>
      </w:tblGrid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п\п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Значения целевых индикаторов (показателей)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</w:t>
            </w:r>
            <w:r w:rsidR="00491FD4">
              <w:rPr>
                <w:rFonts w:ascii="Times New Roman CYR" w:hAnsi="Times New Roman CYR" w:cs="Times New Roman CYR"/>
              </w:rPr>
              <w:t>9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B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</w:t>
            </w:r>
            <w:r w:rsidR="00491FD4">
              <w:rPr>
                <w:rFonts w:ascii="Times New Roman CYR" w:hAnsi="Times New Roman CYR" w:cs="Times New Roman CYR"/>
              </w:rPr>
              <w:t>20</w:t>
            </w:r>
            <w:r w:rsidRPr="009310B3">
              <w:rPr>
                <w:rFonts w:ascii="Times New Roman CYR" w:hAnsi="Times New Roman CYR" w:cs="Times New Roman CYR"/>
              </w:rPr>
              <w:t xml:space="preserve"> </w:t>
            </w:r>
          </w:p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491FD4">
              <w:rPr>
                <w:rFonts w:ascii="Times New Roman CYR" w:hAnsi="Times New Roman CYR" w:cs="Times New Roman CYR"/>
              </w:rPr>
              <w:t>1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491FD4">
              <w:rPr>
                <w:rFonts w:ascii="Times New Roman CYR" w:hAnsi="Times New Roman CYR" w:cs="Times New Roman CYR"/>
              </w:rPr>
              <w:t>2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 w:rsidR="00491FD4"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</w:t>
            </w:r>
            <w:r w:rsidR="000D087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Основное мероприятие - Организация работы с молодежью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Организация молодежных мероприятий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05" w:name="sub_133111"/>
            <w:r w:rsidRPr="009310B3">
              <w:rPr>
                <w:rFonts w:ascii="Times New Roman CYR" w:hAnsi="Times New Roman CYR" w:cs="Times New Roman CYR"/>
              </w:rPr>
              <w:t>1.1.1</w:t>
            </w:r>
            <w:bookmarkEnd w:id="105"/>
            <w:r w:rsidR="000D087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</w:t>
            </w:r>
            <w:r w:rsidR="00491FD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36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06" w:name="sub_133112"/>
            <w:r w:rsidRPr="009310B3">
              <w:rPr>
                <w:rFonts w:ascii="Times New Roman CYR" w:hAnsi="Times New Roman CYR" w:cs="Times New Roman CYR"/>
              </w:rPr>
              <w:t>1.1.2</w:t>
            </w:r>
            <w:bookmarkEnd w:id="106"/>
            <w:r w:rsidR="000D087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40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1.2</w:t>
            </w:r>
            <w:r w:rsidR="000D087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Организация временного трудоустройства несовершеннолетних граждан в возрасте от 14 до 18 лет</w:t>
            </w:r>
          </w:p>
        </w:tc>
      </w:tr>
      <w:tr w:rsidR="009310B3" w:rsidRPr="009310B3" w:rsidTr="000D087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0D0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07" w:name="sub_133121"/>
            <w:r w:rsidRPr="009310B3">
              <w:rPr>
                <w:rFonts w:ascii="Times New Roman CYR" w:hAnsi="Times New Roman CYR" w:cs="Times New Roman CYR"/>
              </w:rPr>
              <w:t>1.2.1</w:t>
            </w:r>
            <w:bookmarkEnd w:id="107"/>
            <w:r w:rsidR="000D087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0B3" w:rsidRPr="009310B3" w:rsidRDefault="009310B3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181</w:t>
            </w:r>
          </w:p>
        </w:tc>
      </w:tr>
    </w:tbl>
    <w:p w:rsidR="00491FD4" w:rsidRPr="009310B3" w:rsidRDefault="00491FD4" w:rsidP="009310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491FD4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3.2. </w:t>
      </w:r>
      <w:r w:rsidR="009310B3" w:rsidRPr="009310B3">
        <w:rPr>
          <w:rFonts w:ascii="Times New Roman CYR" w:hAnsi="Times New Roman CYR" w:cs="Times New Roman CYR"/>
          <w:b/>
          <w:bCs/>
          <w:color w:val="26282F"/>
        </w:rPr>
        <w:t>Пояснения к целевым индикаторам (показателям)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w:anchor="sub_133111" w:history="1">
        <w:r w:rsidRPr="009310B3">
          <w:rPr>
            <w:rFonts w:ascii="Times New Roman CYR" w:hAnsi="Times New Roman CYR" w:cs="Times New Roman CYR"/>
          </w:rPr>
          <w:t xml:space="preserve">Показатель </w:t>
        </w:r>
        <w:r w:rsidR="000D087B">
          <w:rPr>
            <w:rFonts w:ascii="Times New Roman CYR" w:hAnsi="Times New Roman CYR" w:cs="Times New Roman CYR"/>
          </w:rPr>
          <w:t>№</w:t>
        </w:r>
        <w:r w:rsidRPr="009310B3">
          <w:rPr>
            <w:rFonts w:ascii="Times New Roman CYR" w:hAnsi="Times New Roman CYR" w:cs="Times New Roman CYR"/>
          </w:rPr>
          <w:t> 1.1.1</w:t>
        </w:r>
      </w:hyperlink>
      <w:r w:rsidRPr="009310B3">
        <w:rPr>
          <w:rFonts w:ascii="Times New Roman CYR" w:hAnsi="Times New Roman CYR" w:cs="Times New Roman CYR"/>
        </w:rPr>
        <w:t xml:space="preserve"> "Число творческих и социально активных молодых людей, получивших премию и</w:t>
      </w:r>
      <w:r w:rsidR="000D087B">
        <w:rPr>
          <w:rFonts w:ascii="Times New Roman CYR" w:hAnsi="Times New Roman CYR" w:cs="Times New Roman CYR"/>
        </w:rPr>
        <w:t xml:space="preserve"> гранты главы администрации городского округа</w:t>
      </w:r>
      <w:r w:rsidRPr="009310B3">
        <w:rPr>
          <w:rFonts w:ascii="Times New Roman CYR" w:hAnsi="Times New Roman CYR" w:cs="Times New Roman CYR"/>
        </w:rPr>
        <w:t xml:space="preserve"> Кинешма" предоставляется администрацией городского округа Кинешма, комитетом по социальной и</w:t>
      </w:r>
      <w:r w:rsidR="000D087B">
        <w:rPr>
          <w:rFonts w:ascii="Times New Roman CYR" w:hAnsi="Times New Roman CYR" w:cs="Times New Roman CYR"/>
        </w:rPr>
        <w:t xml:space="preserve"> молодежной политике</w:t>
      </w:r>
      <w:r w:rsidRPr="009310B3">
        <w:rPr>
          <w:rFonts w:ascii="Times New Roman CYR" w:hAnsi="Times New Roman CYR" w:cs="Times New Roman CYR"/>
        </w:rPr>
        <w:t>.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w:anchor="sub_133112" w:history="1">
        <w:r w:rsidRPr="009310B3">
          <w:rPr>
            <w:rFonts w:ascii="Times New Roman CYR" w:hAnsi="Times New Roman CYR" w:cs="Times New Roman CYR"/>
          </w:rPr>
          <w:t xml:space="preserve">Показатель </w:t>
        </w:r>
        <w:r w:rsidR="000D087B">
          <w:rPr>
            <w:rFonts w:ascii="Times New Roman CYR" w:hAnsi="Times New Roman CYR" w:cs="Times New Roman CYR"/>
          </w:rPr>
          <w:t>№</w:t>
        </w:r>
        <w:r w:rsidRPr="009310B3">
          <w:rPr>
            <w:rFonts w:ascii="Times New Roman CYR" w:hAnsi="Times New Roman CYR" w:cs="Times New Roman CYR"/>
          </w:rPr>
          <w:t> 1.1.2</w:t>
        </w:r>
      </w:hyperlink>
      <w:r w:rsidRPr="009310B3">
        <w:rPr>
          <w:rFonts w:ascii="Times New Roman CYR" w:hAnsi="Times New Roman CYR" w:cs="Times New Roman CYR"/>
        </w:rPr>
        <w:t xml:space="preserve"> "Количество мероприятий в рамках целевых направлений деятельности" предоставляется администрацией городского округа Кинешма, комитетом по социальной </w:t>
      </w:r>
      <w:r w:rsidR="000D087B">
        <w:rPr>
          <w:rFonts w:ascii="Times New Roman CYR" w:hAnsi="Times New Roman CYR" w:cs="Times New Roman CYR"/>
        </w:rPr>
        <w:t>и молодежной политике</w:t>
      </w:r>
      <w:r w:rsidRPr="009310B3">
        <w:rPr>
          <w:rFonts w:ascii="Times New Roman CYR" w:hAnsi="Times New Roman CYR" w:cs="Times New Roman CYR"/>
        </w:rPr>
        <w:t>.</w:t>
      </w:r>
    </w:p>
    <w:p w:rsidR="00491FD4" w:rsidRPr="00A36D47" w:rsidRDefault="009310B3" w:rsidP="00A36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w:anchor="sub_133121" w:history="1">
        <w:r w:rsidRPr="009310B3">
          <w:rPr>
            <w:rFonts w:ascii="Times New Roman CYR" w:hAnsi="Times New Roman CYR" w:cs="Times New Roman CYR"/>
          </w:rPr>
          <w:t xml:space="preserve">Показатель </w:t>
        </w:r>
        <w:r w:rsidR="000D087B">
          <w:rPr>
            <w:rFonts w:ascii="Times New Roman CYR" w:hAnsi="Times New Roman CYR" w:cs="Times New Roman CYR"/>
          </w:rPr>
          <w:t>№</w:t>
        </w:r>
        <w:r w:rsidRPr="009310B3">
          <w:rPr>
            <w:rFonts w:ascii="Times New Roman CYR" w:hAnsi="Times New Roman CYR" w:cs="Times New Roman CYR"/>
          </w:rPr>
          <w:t> 1.2.1</w:t>
        </w:r>
      </w:hyperlink>
      <w:r w:rsidRPr="009310B3">
        <w:rPr>
          <w:rFonts w:ascii="Times New Roman CYR" w:hAnsi="Times New Roman CYR" w:cs="Times New Roman CYR"/>
        </w:rPr>
        <w:t xml:space="preserve"> "Количество временно трудоустроенных несовершеннолетних граждан в возрасте от 14 до 1</w:t>
      </w:r>
      <w:r w:rsidR="000D087B">
        <w:rPr>
          <w:rFonts w:ascii="Times New Roman CYR" w:hAnsi="Times New Roman CYR" w:cs="Times New Roman CYR"/>
        </w:rPr>
        <w:t>8 лет в г</w:t>
      </w:r>
      <w:r w:rsidR="00491FD4">
        <w:rPr>
          <w:rFonts w:ascii="Times New Roman CYR" w:hAnsi="Times New Roman CYR" w:cs="Times New Roman CYR"/>
        </w:rPr>
        <w:t>ородском округе Кинешма</w:t>
      </w:r>
      <w:r w:rsidRPr="009310B3">
        <w:rPr>
          <w:rFonts w:ascii="Times New Roman CYR" w:hAnsi="Times New Roman CYR" w:cs="Times New Roman CYR"/>
        </w:rPr>
        <w:t xml:space="preserve">" предоставляется </w:t>
      </w:r>
      <w:r w:rsidR="000D087B">
        <w:rPr>
          <w:rFonts w:ascii="Times New Roman CYR" w:hAnsi="Times New Roman CYR" w:cs="Times New Roman CYR"/>
        </w:rPr>
        <w:t>а</w:t>
      </w:r>
      <w:r w:rsidRPr="009310B3">
        <w:rPr>
          <w:rFonts w:ascii="Times New Roman CYR" w:hAnsi="Times New Roman CYR" w:cs="Times New Roman CYR"/>
        </w:rPr>
        <w:t>дминистрацией городского округа Кинешма, комитет по социальной и молодёжной политике администрации городского округа Кинешма, МУ «Управление городского хозяйства».</w:t>
      </w:r>
    </w:p>
    <w:p w:rsidR="00491FD4" w:rsidRDefault="00491FD4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9310B3" w:rsidRPr="009310B3" w:rsidRDefault="009310B3" w:rsidP="009310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310B3">
        <w:rPr>
          <w:rFonts w:ascii="Times New Roman CYR" w:hAnsi="Times New Roman CYR" w:cs="Times New Roman CYR"/>
          <w:b/>
          <w:bCs/>
          <w:color w:val="26282F"/>
        </w:rPr>
        <w:t>4. Ресурсное обеспечение подпрограммы</w:t>
      </w:r>
    </w:p>
    <w:p w:rsidR="009310B3" w:rsidRPr="009310B3" w:rsidRDefault="009310B3" w:rsidP="009310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310B3">
        <w:rPr>
          <w:rFonts w:ascii="Times New Roman CYR" w:hAnsi="Times New Roman CYR" w:cs="Times New Roman CYR"/>
        </w:rPr>
        <w:t>(тыс. руб.)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"/>
        <w:gridCol w:w="2552"/>
        <w:gridCol w:w="1842"/>
        <w:gridCol w:w="992"/>
        <w:gridCol w:w="993"/>
        <w:gridCol w:w="993"/>
        <w:gridCol w:w="993"/>
        <w:gridCol w:w="993"/>
      </w:tblGrid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Наименование основного мероприятия /мероприятия 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49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9310B3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Подпрограмма, 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  <w:r w:rsidRPr="009310B3">
              <w:rPr>
                <w:rFonts w:ascii="Times New Roman CYR" w:hAnsi="Times New Roman CYR" w:cs="Times New Roman CYR"/>
              </w:rPr>
              <w:t>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FD4" w:rsidRPr="009310B3" w:rsidRDefault="00491FD4" w:rsidP="000D0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–</w:t>
            </w:r>
            <w:r>
              <w:t xml:space="preserve"> </w:t>
            </w:r>
            <w:r w:rsidRPr="000D087B">
              <w:rPr>
                <w:rFonts w:ascii="Times New Roman CYR" w:hAnsi="Times New Roman CYR" w:cs="Times New Roman CYR"/>
              </w:rPr>
              <w:t>Организация работы с молодежью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0D0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087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3D243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6C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087B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F74DD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6C1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D087B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0D08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F74DD0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6C1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0D08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Мероприятие - Организация молодежных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4E2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  <w:p w:rsidR="00491FD4" w:rsidRPr="009310B3" w:rsidRDefault="00491FD4" w:rsidP="004E2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FD4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5408D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087B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9833E7" w:rsidP="00454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0D08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D087B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9833E7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- </w:t>
            </w:r>
          </w:p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</w:t>
            </w:r>
            <w:r>
              <w:rPr>
                <w:rFonts w:ascii="Times New Roman CYR" w:hAnsi="Times New Roman CYR" w:cs="Times New Roman CYR"/>
              </w:rPr>
              <w:t>ждан в возрасте от 14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Администрация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Муниципальное учреждение Управление городского хозяйства г. Кинешмы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МУ ДБО «Радуга»</w:t>
            </w:r>
          </w:p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- бюджет городского округа Кинешма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0B3">
              <w:rPr>
                <w:rFonts w:ascii="Times New Roman CYR" w:hAnsi="Times New Roman CYR" w:cs="Times New Roman CYR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491FD4" w:rsidRPr="009310B3" w:rsidTr="00491FD4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91FD4" w:rsidP="00931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D4" w:rsidRPr="009310B3" w:rsidRDefault="0045408D" w:rsidP="0093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9310B3" w:rsidRPr="009310B3" w:rsidRDefault="009310B3" w:rsidP="009310B3">
      <w:pPr>
        <w:rPr>
          <w:b/>
          <w:sz w:val="28"/>
          <w:szCs w:val="28"/>
        </w:rPr>
      </w:pPr>
    </w:p>
    <w:p w:rsidR="001F3B99" w:rsidRPr="009310B3" w:rsidRDefault="001F3B99" w:rsidP="005C2F47">
      <w:pPr>
        <w:jc w:val="center"/>
        <w:rPr>
          <w:rFonts w:eastAsia="Calibri"/>
          <w:sz w:val="28"/>
          <w:szCs w:val="28"/>
          <w:lang w:eastAsia="en-US"/>
        </w:rPr>
      </w:pPr>
    </w:p>
    <w:p w:rsidR="009976F2" w:rsidRDefault="009976F2" w:rsidP="007142D8">
      <w:pPr>
        <w:rPr>
          <w:b/>
          <w:sz w:val="28"/>
          <w:szCs w:val="28"/>
        </w:rPr>
      </w:pPr>
    </w:p>
    <w:p w:rsidR="003F3D87" w:rsidRDefault="003F3D8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A36D47" w:rsidRDefault="00A36D47" w:rsidP="00BE300B">
      <w:pPr>
        <w:rPr>
          <w:sz w:val="28"/>
          <w:szCs w:val="28"/>
        </w:rPr>
      </w:pPr>
    </w:p>
    <w:p w:rsidR="00F172D6" w:rsidRDefault="00F172D6" w:rsidP="00814439">
      <w:pPr>
        <w:jc w:val="center"/>
        <w:rPr>
          <w:sz w:val="28"/>
          <w:szCs w:val="28"/>
        </w:rPr>
      </w:pPr>
    </w:p>
    <w:p w:rsidR="00BD1553" w:rsidRPr="007142D8" w:rsidRDefault="00BD1553" w:rsidP="00BD1553">
      <w:pPr>
        <w:jc w:val="center"/>
        <w:rPr>
          <w:b/>
          <w:bCs/>
          <w:color w:val="000000"/>
          <w:spacing w:val="-4"/>
          <w:sz w:val="26"/>
          <w:szCs w:val="26"/>
        </w:rPr>
      </w:pPr>
      <w:r w:rsidRPr="007142D8">
        <w:rPr>
          <w:b/>
          <w:bCs/>
          <w:color w:val="000000"/>
          <w:spacing w:val="-4"/>
          <w:sz w:val="26"/>
          <w:szCs w:val="26"/>
        </w:rPr>
        <w:t>ЛИСТ РАССЫЛКИ</w:t>
      </w:r>
    </w:p>
    <w:p w:rsidR="00BD1553" w:rsidRPr="007142D8" w:rsidRDefault="00BD1553" w:rsidP="00BD1553">
      <w:pPr>
        <w:jc w:val="both"/>
        <w:rPr>
          <w:bCs/>
          <w:color w:val="000000"/>
          <w:spacing w:val="-4"/>
          <w:sz w:val="26"/>
          <w:szCs w:val="26"/>
        </w:rPr>
      </w:pPr>
    </w:p>
    <w:p w:rsidR="00BD1553" w:rsidRPr="007142D8" w:rsidRDefault="00BD1553" w:rsidP="00BD1553">
      <w:pPr>
        <w:jc w:val="center"/>
        <w:rPr>
          <w:bCs/>
          <w:color w:val="000000"/>
          <w:spacing w:val="-4"/>
          <w:sz w:val="26"/>
          <w:szCs w:val="26"/>
        </w:rPr>
      </w:pPr>
      <w:r w:rsidRPr="007142D8">
        <w:rPr>
          <w:bCs/>
          <w:color w:val="000000"/>
          <w:spacing w:val="-4"/>
          <w:sz w:val="26"/>
          <w:szCs w:val="26"/>
        </w:rPr>
        <w:t>Постановления администрации городского округа Кинешма</w:t>
      </w:r>
    </w:p>
    <w:p w:rsidR="00BD1553" w:rsidRPr="007142D8" w:rsidRDefault="00BD1553" w:rsidP="00BD1553">
      <w:pPr>
        <w:jc w:val="center"/>
        <w:rPr>
          <w:bCs/>
          <w:color w:val="000000"/>
          <w:spacing w:val="-4"/>
          <w:sz w:val="26"/>
          <w:szCs w:val="26"/>
        </w:rPr>
      </w:pPr>
      <w:r w:rsidRPr="007142D8">
        <w:rPr>
          <w:bCs/>
          <w:color w:val="000000"/>
          <w:spacing w:val="-4"/>
          <w:sz w:val="26"/>
          <w:szCs w:val="26"/>
        </w:rPr>
        <w:t>от ___________ № __________</w:t>
      </w:r>
    </w:p>
    <w:p w:rsidR="00BD1553" w:rsidRPr="007142D8" w:rsidRDefault="00BD1553" w:rsidP="00BD1553">
      <w:pPr>
        <w:jc w:val="both"/>
        <w:rPr>
          <w:bCs/>
          <w:spacing w:val="-6"/>
          <w:sz w:val="26"/>
          <w:szCs w:val="26"/>
        </w:rPr>
      </w:pPr>
    </w:p>
    <w:p w:rsidR="00BD1553" w:rsidRPr="007142D8" w:rsidRDefault="00BD1553" w:rsidP="003D364E">
      <w:pPr>
        <w:jc w:val="center"/>
        <w:rPr>
          <w:b/>
          <w:bCs/>
          <w:spacing w:val="-6"/>
          <w:sz w:val="26"/>
          <w:szCs w:val="26"/>
        </w:rPr>
      </w:pPr>
      <w:r w:rsidRPr="007142D8">
        <w:rPr>
          <w:b/>
          <w:bCs/>
          <w:spacing w:val="-6"/>
          <w:sz w:val="26"/>
          <w:szCs w:val="26"/>
        </w:rPr>
        <w:t>«О внесении изменений в постановление администрации городского округа Кинешма от 21 декабря 2018 г. № 1629п «Об утверждении муниципальной программы городского округа Кинешма «Реализация социальной и молодежной политики в городском округе Кинешма»</w:t>
      </w:r>
    </w:p>
    <w:p w:rsidR="00BD1553" w:rsidRDefault="00BD1553" w:rsidP="00BD1553">
      <w:pPr>
        <w:jc w:val="both"/>
        <w:rPr>
          <w:bCs/>
          <w:color w:val="000000"/>
          <w:spacing w:val="-4"/>
          <w:sz w:val="28"/>
          <w:szCs w:val="28"/>
        </w:rPr>
      </w:pPr>
    </w:p>
    <w:p w:rsidR="007142D8" w:rsidRPr="005C799F" w:rsidRDefault="007142D8" w:rsidP="00BD1553">
      <w:pPr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</w:t>
      </w:r>
    </w:p>
    <w:p w:rsidR="00BD1553" w:rsidRPr="005C799F" w:rsidRDefault="00BD1553" w:rsidP="00BD1553">
      <w:pPr>
        <w:jc w:val="both"/>
        <w:rPr>
          <w:bCs/>
          <w:color w:val="000000"/>
          <w:spacing w:val="-4"/>
          <w:sz w:val="28"/>
          <w:szCs w:val="28"/>
        </w:rPr>
      </w:pPr>
    </w:p>
    <w:tbl>
      <w:tblPr>
        <w:tblW w:w="9181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843"/>
      </w:tblGrid>
      <w:tr w:rsidR="00BD1553" w:rsidRPr="00AB2B46" w:rsidTr="007142D8">
        <w:tc>
          <w:tcPr>
            <w:tcW w:w="817" w:type="dxa"/>
            <w:shd w:val="clear" w:color="auto" w:fill="auto"/>
          </w:tcPr>
          <w:p w:rsidR="00BD1553" w:rsidRPr="00AB2B46" w:rsidRDefault="00BD1553" w:rsidP="00BD155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B2B46">
              <w:rPr>
                <w:b/>
                <w:bCs/>
                <w:color w:val="000000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BD1553" w:rsidRPr="00AB2B46" w:rsidRDefault="00BD1553" w:rsidP="00BD155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B2B46">
              <w:rPr>
                <w:b/>
                <w:bCs/>
                <w:color w:val="000000"/>
                <w:spacing w:val="-4"/>
                <w:sz w:val="28"/>
                <w:szCs w:val="28"/>
              </w:rPr>
              <w:t>Адресат</w:t>
            </w:r>
          </w:p>
        </w:tc>
        <w:tc>
          <w:tcPr>
            <w:tcW w:w="1843" w:type="dxa"/>
            <w:shd w:val="clear" w:color="auto" w:fill="auto"/>
          </w:tcPr>
          <w:p w:rsidR="00BD1553" w:rsidRPr="00AB2B46" w:rsidRDefault="00BD1553" w:rsidP="00BD155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B2B46">
              <w:rPr>
                <w:b/>
                <w:bCs/>
                <w:color w:val="000000"/>
                <w:spacing w:val="-4"/>
                <w:sz w:val="28"/>
                <w:szCs w:val="28"/>
              </w:rPr>
              <w:t>Кол-во экземпляров</w:t>
            </w:r>
          </w:p>
        </w:tc>
      </w:tr>
      <w:tr w:rsidR="00BD1553" w:rsidRPr="00AB2B46" w:rsidTr="007142D8">
        <w:tc>
          <w:tcPr>
            <w:tcW w:w="817" w:type="dxa"/>
            <w:shd w:val="clear" w:color="auto" w:fill="auto"/>
          </w:tcPr>
          <w:p w:rsidR="00BD1553" w:rsidRPr="00AB2B46" w:rsidRDefault="00BD1553" w:rsidP="00BD1553">
            <w:pPr>
              <w:jc w:val="center"/>
              <w:rPr>
                <w:bCs/>
                <w:color w:val="000000"/>
                <w:spacing w:val="-4"/>
              </w:rPr>
            </w:pPr>
            <w:r w:rsidRPr="00AB2B46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D1553" w:rsidRPr="00AB2B46" w:rsidRDefault="00BD1553" w:rsidP="00BD1553">
            <w:pPr>
              <w:jc w:val="both"/>
              <w:rPr>
                <w:bCs/>
                <w:color w:val="000000"/>
                <w:spacing w:val="-4"/>
              </w:rPr>
            </w:pPr>
            <w:r w:rsidRPr="00AB2B46">
              <w:rPr>
                <w:bCs/>
                <w:color w:val="000000"/>
                <w:spacing w:val="-4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843" w:type="dxa"/>
            <w:shd w:val="clear" w:color="auto" w:fill="auto"/>
          </w:tcPr>
          <w:p w:rsidR="00BD1553" w:rsidRPr="00AB2B46" w:rsidRDefault="00BD1553" w:rsidP="00BD1553">
            <w:pPr>
              <w:jc w:val="center"/>
              <w:rPr>
                <w:bCs/>
                <w:color w:val="000000"/>
                <w:spacing w:val="-4"/>
              </w:rPr>
            </w:pPr>
            <w:r w:rsidRPr="00AB2B46">
              <w:rPr>
                <w:bCs/>
                <w:color w:val="000000"/>
                <w:spacing w:val="-4"/>
              </w:rPr>
              <w:t>1</w:t>
            </w:r>
          </w:p>
        </w:tc>
      </w:tr>
      <w:tr w:rsidR="002A1CAB" w:rsidRPr="00AB2B46" w:rsidTr="007142D8">
        <w:tc>
          <w:tcPr>
            <w:tcW w:w="817" w:type="dxa"/>
            <w:shd w:val="clear" w:color="auto" w:fill="auto"/>
          </w:tcPr>
          <w:p w:rsidR="002A1CAB" w:rsidRDefault="007142D8" w:rsidP="00BD1553">
            <w:pPr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A1CAB" w:rsidRPr="00AB2B46" w:rsidRDefault="002A1CAB" w:rsidP="00BD155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Финансовое управление городского округа Кинешма</w:t>
            </w:r>
          </w:p>
        </w:tc>
        <w:tc>
          <w:tcPr>
            <w:tcW w:w="1843" w:type="dxa"/>
            <w:shd w:val="clear" w:color="auto" w:fill="auto"/>
          </w:tcPr>
          <w:p w:rsidR="002A1CAB" w:rsidRDefault="002A1CAB" w:rsidP="00BD1553">
            <w:pPr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1</w:t>
            </w:r>
          </w:p>
        </w:tc>
      </w:tr>
    </w:tbl>
    <w:p w:rsidR="00BD1553" w:rsidRPr="005C799F" w:rsidRDefault="00BD1553" w:rsidP="00BD1553">
      <w:pPr>
        <w:jc w:val="both"/>
        <w:rPr>
          <w:bCs/>
          <w:color w:val="000000"/>
          <w:spacing w:val="-4"/>
          <w:sz w:val="28"/>
          <w:szCs w:val="28"/>
        </w:rPr>
      </w:pPr>
    </w:p>
    <w:p w:rsidR="00BD1553" w:rsidRDefault="00BD1553" w:rsidP="00814439">
      <w:pPr>
        <w:jc w:val="center"/>
        <w:rPr>
          <w:sz w:val="28"/>
          <w:szCs w:val="28"/>
        </w:rPr>
      </w:pPr>
    </w:p>
    <w:sectPr w:rsidR="00BD1553" w:rsidSect="00CF697B">
      <w:footerReference w:type="default" r:id="rId18"/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F3" w:rsidRDefault="005217F3" w:rsidP="00FF55D1">
      <w:r>
        <w:separator/>
      </w:r>
    </w:p>
  </w:endnote>
  <w:endnote w:type="continuationSeparator" w:id="0">
    <w:p w:rsidR="005217F3" w:rsidRDefault="005217F3" w:rsidP="00FF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45" w:rsidRDefault="00F16645">
    <w:pPr>
      <w:pStyle w:val="af"/>
      <w:jc w:val="right"/>
    </w:pPr>
  </w:p>
  <w:p w:rsidR="00F16645" w:rsidRDefault="00F166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F3" w:rsidRDefault="005217F3" w:rsidP="00FF55D1">
      <w:r>
        <w:separator/>
      </w:r>
    </w:p>
  </w:footnote>
  <w:footnote w:type="continuationSeparator" w:id="0">
    <w:p w:rsidR="005217F3" w:rsidRDefault="005217F3" w:rsidP="00FF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8.75pt" o:bullet="t">
        <v:imagedata r:id="rId1" o:title=""/>
      </v:shape>
    </w:pict>
  </w:numPicBullet>
  <w:abstractNum w:abstractNumId="0">
    <w:nsid w:val="11523721"/>
    <w:multiLevelType w:val="hybridMultilevel"/>
    <w:tmpl w:val="630C2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B200E8"/>
    <w:multiLevelType w:val="hybridMultilevel"/>
    <w:tmpl w:val="83E2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6FF6"/>
    <w:multiLevelType w:val="hybridMultilevel"/>
    <w:tmpl w:val="7D0A722A"/>
    <w:lvl w:ilvl="0" w:tplc="2998F78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5140F"/>
    <w:multiLevelType w:val="multilevel"/>
    <w:tmpl w:val="CD8AB3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4">
    <w:nsid w:val="1B9A173E"/>
    <w:multiLevelType w:val="hybridMultilevel"/>
    <w:tmpl w:val="A9326462"/>
    <w:lvl w:ilvl="0" w:tplc="363E4C18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ED51602"/>
    <w:multiLevelType w:val="hybridMultilevel"/>
    <w:tmpl w:val="4F8C3E7A"/>
    <w:lvl w:ilvl="0" w:tplc="D74E869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66DB6"/>
    <w:multiLevelType w:val="hybridMultilevel"/>
    <w:tmpl w:val="2D94EB58"/>
    <w:lvl w:ilvl="0" w:tplc="2050024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6"/>
      </w:rPr>
    </w:lvl>
    <w:lvl w:ilvl="1" w:tplc="15ACB97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99CEF4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586605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12EAA2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7A8D02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1FC8B9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9D8F12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C40D7C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384E3E3A"/>
    <w:multiLevelType w:val="hybridMultilevel"/>
    <w:tmpl w:val="7C54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736"/>
    <w:multiLevelType w:val="hybridMultilevel"/>
    <w:tmpl w:val="FE5E2296"/>
    <w:lvl w:ilvl="0" w:tplc="0419000F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90D4A43"/>
    <w:multiLevelType w:val="hybridMultilevel"/>
    <w:tmpl w:val="5EE0177C"/>
    <w:lvl w:ilvl="0" w:tplc="363E4C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D21676"/>
    <w:multiLevelType w:val="hybridMultilevel"/>
    <w:tmpl w:val="CDF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7564"/>
    <w:multiLevelType w:val="hybridMultilevel"/>
    <w:tmpl w:val="82D2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908"/>
    <w:multiLevelType w:val="hybridMultilevel"/>
    <w:tmpl w:val="133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B0AA6"/>
    <w:multiLevelType w:val="hybridMultilevel"/>
    <w:tmpl w:val="F70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B"/>
    <w:rsid w:val="00002CD0"/>
    <w:rsid w:val="00003353"/>
    <w:rsid w:val="0002491A"/>
    <w:rsid w:val="00024A13"/>
    <w:rsid w:val="00034D27"/>
    <w:rsid w:val="000417C5"/>
    <w:rsid w:val="00046306"/>
    <w:rsid w:val="00050249"/>
    <w:rsid w:val="0005095B"/>
    <w:rsid w:val="00054797"/>
    <w:rsid w:val="00063774"/>
    <w:rsid w:val="000706BC"/>
    <w:rsid w:val="00070A05"/>
    <w:rsid w:val="00070BE8"/>
    <w:rsid w:val="0007217C"/>
    <w:rsid w:val="00077578"/>
    <w:rsid w:val="000807F5"/>
    <w:rsid w:val="00081408"/>
    <w:rsid w:val="00081FD9"/>
    <w:rsid w:val="00082022"/>
    <w:rsid w:val="000864EC"/>
    <w:rsid w:val="00087849"/>
    <w:rsid w:val="00090B3B"/>
    <w:rsid w:val="00091982"/>
    <w:rsid w:val="00091BB5"/>
    <w:rsid w:val="00094EE5"/>
    <w:rsid w:val="00096442"/>
    <w:rsid w:val="00097F0D"/>
    <w:rsid w:val="000A1439"/>
    <w:rsid w:val="000B138B"/>
    <w:rsid w:val="000B16A1"/>
    <w:rsid w:val="000B5E52"/>
    <w:rsid w:val="000B7CF2"/>
    <w:rsid w:val="000C3380"/>
    <w:rsid w:val="000D087B"/>
    <w:rsid w:val="000E004B"/>
    <w:rsid w:val="000E0277"/>
    <w:rsid w:val="000E144C"/>
    <w:rsid w:val="000E509A"/>
    <w:rsid w:val="000E6529"/>
    <w:rsid w:val="000F259F"/>
    <w:rsid w:val="000F4F94"/>
    <w:rsid w:val="000F68EF"/>
    <w:rsid w:val="000F7B77"/>
    <w:rsid w:val="00101407"/>
    <w:rsid w:val="001015F2"/>
    <w:rsid w:val="00107F82"/>
    <w:rsid w:val="0011352C"/>
    <w:rsid w:val="00113A6E"/>
    <w:rsid w:val="0011682D"/>
    <w:rsid w:val="001171A3"/>
    <w:rsid w:val="00121324"/>
    <w:rsid w:val="00126BB4"/>
    <w:rsid w:val="001315A2"/>
    <w:rsid w:val="00131AA9"/>
    <w:rsid w:val="00136D13"/>
    <w:rsid w:val="001374D1"/>
    <w:rsid w:val="00142D8D"/>
    <w:rsid w:val="00143AD8"/>
    <w:rsid w:val="0015071E"/>
    <w:rsid w:val="00160EA4"/>
    <w:rsid w:val="00166819"/>
    <w:rsid w:val="00173C13"/>
    <w:rsid w:val="00174A1F"/>
    <w:rsid w:val="00176CA0"/>
    <w:rsid w:val="00181FBA"/>
    <w:rsid w:val="001822EE"/>
    <w:rsid w:val="00182BC2"/>
    <w:rsid w:val="001843A0"/>
    <w:rsid w:val="001847C6"/>
    <w:rsid w:val="00184BD4"/>
    <w:rsid w:val="00185A9F"/>
    <w:rsid w:val="001931A1"/>
    <w:rsid w:val="00197670"/>
    <w:rsid w:val="00197D1C"/>
    <w:rsid w:val="001A2213"/>
    <w:rsid w:val="001A3369"/>
    <w:rsid w:val="001A4811"/>
    <w:rsid w:val="001A4D71"/>
    <w:rsid w:val="001A65A0"/>
    <w:rsid w:val="001B0279"/>
    <w:rsid w:val="001D312E"/>
    <w:rsid w:val="001D4BCB"/>
    <w:rsid w:val="001D4F52"/>
    <w:rsid w:val="001D60E9"/>
    <w:rsid w:val="001E1684"/>
    <w:rsid w:val="001E3790"/>
    <w:rsid w:val="001E37AD"/>
    <w:rsid w:val="001E7E44"/>
    <w:rsid w:val="001F3B99"/>
    <w:rsid w:val="001F4250"/>
    <w:rsid w:val="00206ACB"/>
    <w:rsid w:val="00212432"/>
    <w:rsid w:val="00212532"/>
    <w:rsid w:val="00220963"/>
    <w:rsid w:val="00231253"/>
    <w:rsid w:val="00240571"/>
    <w:rsid w:val="00240A90"/>
    <w:rsid w:val="00253130"/>
    <w:rsid w:val="002544FE"/>
    <w:rsid w:val="00256216"/>
    <w:rsid w:val="00260218"/>
    <w:rsid w:val="00261C60"/>
    <w:rsid w:val="0026344B"/>
    <w:rsid w:val="00264BB3"/>
    <w:rsid w:val="0027125F"/>
    <w:rsid w:val="00271FB7"/>
    <w:rsid w:val="00285C78"/>
    <w:rsid w:val="00292426"/>
    <w:rsid w:val="00293ACC"/>
    <w:rsid w:val="00296A1E"/>
    <w:rsid w:val="00296E7F"/>
    <w:rsid w:val="002A1CAB"/>
    <w:rsid w:val="002A7E25"/>
    <w:rsid w:val="002B1202"/>
    <w:rsid w:val="002B25CA"/>
    <w:rsid w:val="002B32A8"/>
    <w:rsid w:val="002B4527"/>
    <w:rsid w:val="002B4CCE"/>
    <w:rsid w:val="002C1FF2"/>
    <w:rsid w:val="002C6CA8"/>
    <w:rsid w:val="002D0E10"/>
    <w:rsid w:val="002D4DF1"/>
    <w:rsid w:val="002E1FA7"/>
    <w:rsid w:val="002E6954"/>
    <w:rsid w:val="002F1F11"/>
    <w:rsid w:val="002F3821"/>
    <w:rsid w:val="002F3890"/>
    <w:rsid w:val="00301F28"/>
    <w:rsid w:val="003025A2"/>
    <w:rsid w:val="00311E64"/>
    <w:rsid w:val="003139F6"/>
    <w:rsid w:val="003162FC"/>
    <w:rsid w:val="00317C39"/>
    <w:rsid w:val="00317EBA"/>
    <w:rsid w:val="0032140F"/>
    <w:rsid w:val="00322ADD"/>
    <w:rsid w:val="00327E3A"/>
    <w:rsid w:val="0033318E"/>
    <w:rsid w:val="00333CE1"/>
    <w:rsid w:val="00334E34"/>
    <w:rsid w:val="00334FF2"/>
    <w:rsid w:val="00336AB4"/>
    <w:rsid w:val="00340BC5"/>
    <w:rsid w:val="00341078"/>
    <w:rsid w:val="00341D8B"/>
    <w:rsid w:val="003424CE"/>
    <w:rsid w:val="0035293B"/>
    <w:rsid w:val="0035303B"/>
    <w:rsid w:val="00353B76"/>
    <w:rsid w:val="00356522"/>
    <w:rsid w:val="00363FF7"/>
    <w:rsid w:val="003676B2"/>
    <w:rsid w:val="00376BD7"/>
    <w:rsid w:val="003819F5"/>
    <w:rsid w:val="003834E8"/>
    <w:rsid w:val="003857F2"/>
    <w:rsid w:val="00386D7F"/>
    <w:rsid w:val="00391BCF"/>
    <w:rsid w:val="00396402"/>
    <w:rsid w:val="00396FE9"/>
    <w:rsid w:val="003A2029"/>
    <w:rsid w:val="003A4A5C"/>
    <w:rsid w:val="003B55AF"/>
    <w:rsid w:val="003C0209"/>
    <w:rsid w:val="003C44F5"/>
    <w:rsid w:val="003C5942"/>
    <w:rsid w:val="003C662F"/>
    <w:rsid w:val="003C7785"/>
    <w:rsid w:val="003D108D"/>
    <w:rsid w:val="003D243D"/>
    <w:rsid w:val="003D2779"/>
    <w:rsid w:val="003D364E"/>
    <w:rsid w:val="003D5996"/>
    <w:rsid w:val="003D79E8"/>
    <w:rsid w:val="003D7BFB"/>
    <w:rsid w:val="003E2656"/>
    <w:rsid w:val="003E3426"/>
    <w:rsid w:val="003E7E0D"/>
    <w:rsid w:val="003F0277"/>
    <w:rsid w:val="003F3D87"/>
    <w:rsid w:val="003F43EF"/>
    <w:rsid w:val="003F6D2E"/>
    <w:rsid w:val="004004E2"/>
    <w:rsid w:val="004110E1"/>
    <w:rsid w:val="004111CC"/>
    <w:rsid w:val="004117FC"/>
    <w:rsid w:val="00411FB9"/>
    <w:rsid w:val="004149A5"/>
    <w:rsid w:val="0041710E"/>
    <w:rsid w:val="004268D7"/>
    <w:rsid w:val="00426AFA"/>
    <w:rsid w:val="004301BA"/>
    <w:rsid w:val="0043434B"/>
    <w:rsid w:val="00441316"/>
    <w:rsid w:val="00441863"/>
    <w:rsid w:val="004445B0"/>
    <w:rsid w:val="00447F67"/>
    <w:rsid w:val="00450A9D"/>
    <w:rsid w:val="00451370"/>
    <w:rsid w:val="004515C2"/>
    <w:rsid w:val="00451B5F"/>
    <w:rsid w:val="00451C50"/>
    <w:rsid w:val="0045408D"/>
    <w:rsid w:val="00455BF8"/>
    <w:rsid w:val="00456847"/>
    <w:rsid w:val="00462B4C"/>
    <w:rsid w:val="004721DC"/>
    <w:rsid w:val="0048562F"/>
    <w:rsid w:val="00485CFB"/>
    <w:rsid w:val="00486469"/>
    <w:rsid w:val="00490436"/>
    <w:rsid w:val="004908CA"/>
    <w:rsid w:val="004912B2"/>
    <w:rsid w:val="00491FD4"/>
    <w:rsid w:val="00492701"/>
    <w:rsid w:val="00494BEF"/>
    <w:rsid w:val="00497D2E"/>
    <w:rsid w:val="004A3694"/>
    <w:rsid w:val="004A687C"/>
    <w:rsid w:val="004B575E"/>
    <w:rsid w:val="004C0DF0"/>
    <w:rsid w:val="004C0F23"/>
    <w:rsid w:val="004C19D9"/>
    <w:rsid w:val="004C1DF5"/>
    <w:rsid w:val="004C261F"/>
    <w:rsid w:val="004C35D2"/>
    <w:rsid w:val="004C6E33"/>
    <w:rsid w:val="004D21B4"/>
    <w:rsid w:val="004D4869"/>
    <w:rsid w:val="004D5B0D"/>
    <w:rsid w:val="004D68E1"/>
    <w:rsid w:val="004D7BD5"/>
    <w:rsid w:val="004E2E82"/>
    <w:rsid w:val="004E41E0"/>
    <w:rsid w:val="004E7865"/>
    <w:rsid w:val="004F0C32"/>
    <w:rsid w:val="004F7E5A"/>
    <w:rsid w:val="00504436"/>
    <w:rsid w:val="00504820"/>
    <w:rsid w:val="00505097"/>
    <w:rsid w:val="00506044"/>
    <w:rsid w:val="005101FA"/>
    <w:rsid w:val="00511E2F"/>
    <w:rsid w:val="0051288A"/>
    <w:rsid w:val="00516405"/>
    <w:rsid w:val="005217F3"/>
    <w:rsid w:val="00522DCA"/>
    <w:rsid w:val="00523AC7"/>
    <w:rsid w:val="005264E3"/>
    <w:rsid w:val="0052793A"/>
    <w:rsid w:val="005300FA"/>
    <w:rsid w:val="00531076"/>
    <w:rsid w:val="00536AA1"/>
    <w:rsid w:val="00537796"/>
    <w:rsid w:val="005414BF"/>
    <w:rsid w:val="00545D45"/>
    <w:rsid w:val="00546BB1"/>
    <w:rsid w:val="005511DF"/>
    <w:rsid w:val="00553B7F"/>
    <w:rsid w:val="005561E0"/>
    <w:rsid w:val="00562A39"/>
    <w:rsid w:val="00562E96"/>
    <w:rsid w:val="00564B12"/>
    <w:rsid w:val="00570584"/>
    <w:rsid w:val="005731C7"/>
    <w:rsid w:val="005735DD"/>
    <w:rsid w:val="005741AC"/>
    <w:rsid w:val="00576B16"/>
    <w:rsid w:val="00576F18"/>
    <w:rsid w:val="00580D24"/>
    <w:rsid w:val="00584900"/>
    <w:rsid w:val="0058579C"/>
    <w:rsid w:val="00587FD6"/>
    <w:rsid w:val="00592DFF"/>
    <w:rsid w:val="005963F4"/>
    <w:rsid w:val="005A093F"/>
    <w:rsid w:val="005A29F9"/>
    <w:rsid w:val="005A4554"/>
    <w:rsid w:val="005A52BD"/>
    <w:rsid w:val="005A6667"/>
    <w:rsid w:val="005B74ED"/>
    <w:rsid w:val="005C0E15"/>
    <w:rsid w:val="005C2CFD"/>
    <w:rsid w:val="005C2F47"/>
    <w:rsid w:val="005C5270"/>
    <w:rsid w:val="005D04FD"/>
    <w:rsid w:val="005D05D9"/>
    <w:rsid w:val="005D3C8D"/>
    <w:rsid w:val="005D3F8E"/>
    <w:rsid w:val="005D726D"/>
    <w:rsid w:val="005D7757"/>
    <w:rsid w:val="005E1FEA"/>
    <w:rsid w:val="005E236D"/>
    <w:rsid w:val="005E7DE3"/>
    <w:rsid w:val="005F0A8D"/>
    <w:rsid w:val="005F1199"/>
    <w:rsid w:val="005F24FE"/>
    <w:rsid w:val="005F2DCC"/>
    <w:rsid w:val="005F6AA9"/>
    <w:rsid w:val="006046AD"/>
    <w:rsid w:val="00607403"/>
    <w:rsid w:val="00611193"/>
    <w:rsid w:val="006171CD"/>
    <w:rsid w:val="0061730C"/>
    <w:rsid w:val="006174DF"/>
    <w:rsid w:val="0062013A"/>
    <w:rsid w:val="00621770"/>
    <w:rsid w:val="0062181F"/>
    <w:rsid w:val="006244CD"/>
    <w:rsid w:val="00624C0F"/>
    <w:rsid w:val="006256A3"/>
    <w:rsid w:val="00626D7A"/>
    <w:rsid w:val="00626DA3"/>
    <w:rsid w:val="00633804"/>
    <w:rsid w:val="0064057B"/>
    <w:rsid w:val="006411F3"/>
    <w:rsid w:val="00643482"/>
    <w:rsid w:val="00644DFB"/>
    <w:rsid w:val="00650404"/>
    <w:rsid w:val="006508B7"/>
    <w:rsid w:val="00657E17"/>
    <w:rsid w:val="00666C00"/>
    <w:rsid w:val="006748BB"/>
    <w:rsid w:val="00675485"/>
    <w:rsid w:val="0067751B"/>
    <w:rsid w:val="00681550"/>
    <w:rsid w:val="00682867"/>
    <w:rsid w:val="00687ECC"/>
    <w:rsid w:val="00695FBD"/>
    <w:rsid w:val="006A1283"/>
    <w:rsid w:val="006A12C9"/>
    <w:rsid w:val="006A4711"/>
    <w:rsid w:val="006B29DB"/>
    <w:rsid w:val="006C0162"/>
    <w:rsid w:val="006C13A6"/>
    <w:rsid w:val="006C14F2"/>
    <w:rsid w:val="006C4FB9"/>
    <w:rsid w:val="006C55E5"/>
    <w:rsid w:val="006C5E2C"/>
    <w:rsid w:val="006D0B86"/>
    <w:rsid w:val="006D4252"/>
    <w:rsid w:val="006D5639"/>
    <w:rsid w:val="006D5E17"/>
    <w:rsid w:val="006E01CE"/>
    <w:rsid w:val="006E0D98"/>
    <w:rsid w:val="006E162A"/>
    <w:rsid w:val="006F3F0A"/>
    <w:rsid w:val="006F67B3"/>
    <w:rsid w:val="006F6CB3"/>
    <w:rsid w:val="006F7B81"/>
    <w:rsid w:val="007027C4"/>
    <w:rsid w:val="00705353"/>
    <w:rsid w:val="00707A20"/>
    <w:rsid w:val="00707D65"/>
    <w:rsid w:val="00711AC3"/>
    <w:rsid w:val="007142D8"/>
    <w:rsid w:val="007176F7"/>
    <w:rsid w:val="00720FAE"/>
    <w:rsid w:val="00722F1C"/>
    <w:rsid w:val="00730203"/>
    <w:rsid w:val="007309BF"/>
    <w:rsid w:val="007321E6"/>
    <w:rsid w:val="007348DF"/>
    <w:rsid w:val="007418E3"/>
    <w:rsid w:val="007438BF"/>
    <w:rsid w:val="00744517"/>
    <w:rsid w:val="0074475A"/>
    <w:rsid w:val="00745397"/>
    <w:rsid w:val="00751596"/>
    <w:rsid w:val="007579B2"/>
    <w:rsid w:val="00762FC5"/>
    <w:rsid w:val="00765331"/>
    <w:rsid w:val="00767B6C"/>
    <w:rsid w:val="007712C7"/>
    <w:rsid w:val="00771CA4"/>
    <w:rsid w:val="00773453"/>
    <w:rsid w:val="00774AD9"/>
    <w:rsid w:val="00782F60"/>
    <w:rsid w:val="007838EE"/>
    <w:rsid w:val="00784EDF"/>
    <w:rsid w:val="0078657E"/>
    <w:rsid w:val="00787DD0"/>
    <w:rsid w:val="0079031C"/>
    <w:rsid w:val="007921C1"/>
    <w:rsid w:val="007961D6"/>
    <w:rsid w:val="00796327"/>
    <w:rsid w:val="0079752C"/>
    <w:rsid w:val="007A09A6"/>
    <w:rsid w:val="007A1279"/>
    <w:rsid w:val="007A29F4"/>
    <w:rsid w:val="007A6E0B"/>
    <w:rsid w:val="007A7254"/>
    <w:rsid w:val="007B1FEA"/>
    <w:rsid w:val="007B35A4"/>
    <w:rsid w:val="007B3EEF"/>
    <w:rsid w:val="007B4562"/>
    <w:rsid w:val="007B6819"/>
    <w:rsid w:val="007B6B4D"/>
    <w:rsid w:val="007C206C"/>
    <w:rsid w:val="007C4A1D"/>
    <w:rsid w:val="007C6219"/>
    <w:rsid w:val="007C7AD0"/>
    <w:rsid w:val="007D162F"/>
    <w:rsid w:val="007D2C93"/>
    <w:rsid w:val="007D4D61"/>
    <w:rsid w:val="007D70F7"/>
    <w:rsid w:val="007E00C3"/>
    <w:rsid w:val="007F07D2"/>
    <w:rsid w:val="007F3DE3"/>
    <w:rsid w:val="008011C3"/>
    <w:rsid w:val="008038E0"/>
    <w:rsid w:val="00807B10"/>
    <w:rsid w:val="0081094B"/>
    <w:rsid w:val="0081117F"/>
    <w:rsid w:val="00811F1F"/>
    <w:rsid w:val="00812D3C"/>
    <w:rsid w:val="00814439"/>
    <w:rsid w:val="00815758"/>
    <w:rsid w:val="00821C18"/>
    <w:rsid w:val="008223FB"/>
    <w:rsid w:val="0082501B"/>
    <w:rsid w:val="00827116"/>
    <w:rsid w:val="008277AE"/>
    <w:rsid w:val="00831809"/>
    <w:rsid w:val="008321C7"/>
    <w:rsid w:val="00832BC4"/>
    <w:rsid w:val="00835F1A"/>
    <w:rsid w:val="008414E7"/>
    <w:rsid w:val="00847469"/>
    <w:rsid w:val="00850175"/>
    <w:rsid w:val="008526AB"/>
    <w:rsid w:val="0085375C"/>
    <w:rsid w:val="0085789A"/>
    <w:rsid w:val="00860626"/>
    <w:rsid w:val="0086079A"/>
    <w:rsid w:val="008613CA"/>
    <w:rsid w:val="008739A5"/>
    <w:rsid w:val="00877CE2"/>
    <w:rsid w:val="0088081B"/>
    <w:rsid w:val="00883085"/>
    <w:rsid w:val="00892C97"/>
    <w:rsid w:val="008969DE"/>
    <w:rsid w:val="00896ACE"/>
    <w:rsid w:val="00897969"/>
    <w:rsid w:val="008A3B85"/>
    <w:rsid w:val="008A7D33"/>
    <w:rsid w:val="008B085F"/>
    <w:rsid w:val="008B7ECB"/>
    <w:rsid w:val="008C62EA"/>
    <w:rsid w:val="008D06C6"/>
    <w:rsid w:val="008D52F9"/>
    <w:rsid w:val="008D55E9"/>
    <w:rsid w:val="008E1D71"/>
    <w:rsid w:val="008E2077"/>
    <w:rsid w:val="008E43A1"/>
    <w:rsid w:val="008E6B7C"/>
    <w:rsid w:val="008F133B"/>
    <w:rsid w:val="008F352D"/>
    <w:rsid w:val="008F5952"/>
    <w:rsid w:val="008F69A7"/>
    <w:rsid w:val="00900C55"/>
    <w:rsid w:val="0090151C"/>
    <w:rsid w:val="00901EAF"/>
    <w:rsid w:val="00901EFB"/>
    <w:rsid w:val="0090761C"/>
    <w:rsid w:val="00911011"/>
    <w:rsid w:val="009122B9"/>
    <w:rsid w:val="00920657"/>
    <w:rsid w:val="009251D6"/>
    <w:rsid w:val="0092561B"/>
    <w:rsid w:val="00927BFC"/>
    <w:rsid w:val="009300A9"/>
    <w:rsid w:val="009310B3"/>
    <w:rsid w:val="00934597"/>
    <w:rsid w:val="009410B5"/>
    <w:rsid w:val="009441A5"/>
    <w:rsid w:val="009457AB"/>
    <w:rsid w:val="009477AA"/>
    <w:rsid w:val="009548EF"/>
    <w:rsid w:val="00954C34"/>
    <w:rsid w:val="0095619C"/>
    <w:rsid w:val="00960725"/>
    <w:rsid w:val="00963B3F"/>
    <w:rsid w:val="00970E14"/>
    <w:rsid w:val="009727A8"/>
    <w:rsid w:val="00972B4D"/>
    <w:rsid w:val="00976FFC"/>
    <w:rsid w:val="009775D7"/>
    <w:rsid w:val="0098060F"/>
    <w:rsid w:val="00980D35"/>
    <w:rsid w:val="0098294D"/>
    <w:rsid w:val="009833E7"/>
    <w:rsid w:val="009836DB"/>
    <w:rsid w:val="00991E20"/>
    <w:rsid w:val="00995A44"/>
    <w:rsid w:val="00997216"/>
    <w:rsid w:val="009976F2"/>
    <w:rsid w:val="00997C5B"/>
    <w:rsid w:val="009A0180"/>
    <w:rsid w:val="009A0AD0"/>
    <w:rsid w:val="009A3C00"/>
    <w:rsid w:val="009A5205"/>
    <w:rsid w:val="009A759B"/>
    <w:rsid w:val="009B1057"/>
    <w:rsid w:val="009B28D8"/>
    <w:rsid w:val="009B3303"/>
    <w:rsid w:val="009B365A"/>
    <w:rsid w:val="009B4E5F"/>
    <w:rsid w:val="009B654A"/>
    <w:rsid w:val="009B6D6D"/>
    <w:rsid w:val="009C28D8"/>
    <w:rsid w:val="009C5AE6"/>
    <w:rsid w:val="009C70FC"/>
    <w:rsid w:val="009D22E5"/>
    <w:rsid w:val="009D5693"/>
    <w:rsid w:val="009E43FF"/>
    <w:rsid w:val="009E46BF"/>
    <w:rsid w:val="009F5607"/>
    <w:rsid w:val="009F5BB1"/>
    <w:rsid w:val="009F7DBD"/>
    <w:rsid w:val="00A0496B"/>
    <w:rsid w:val="00A04B1A"/>
    <w:rsid w:val="00A064D4"/>
    <w:rsid w:val="00A0752E"/>
    <w:rsid w:val="00A1022D"/>
    <w:rsid w:val="00A1556B"/>
    <w:rsid w:val="00A156A3"/>
    <w:rsid w:val="00A15C79"/>
    <w:rsid w:val="00A16A96"/>
    <w:rsid w:val="00A243A3"/>
    <w:rsid w:val="00A265BD"/>
    <w:rsid w:val="00A30D12"/>
    <w:rsid w:val="00A30FF1"/>
    <w:rsid w:val="00A3266D"/>
    <w:rsid w:val="00A35E3F"/>
    <w:rsid w:val="00A36D47"/>
    <w:rsid w:val="00A4043A"/>
    <w:rsid w:val="00A410E6"/>
    <w:rsid w:val="00A443CF"/>
    <w:rsid w:val="00A45E7F"/>
    <w:rsid w:val="00A46883"/>
    <w:rsid w:val="00A5146B"/>
    <w:rsid w:val="00A67CE8"/>
    <w:rsid w:val="00A7115F"/>
    <w:rsid w:val="00A74DB0"/>
    <w:rsid w:val="00A77F94"/>
    <w:rsid w:val="00A812B3"/>
    <w:rsid w:val="00A82799"/>
    <w:rsid w:val="00A830FC"/>
    <w:rsid w:val="00A8388F"/>
    <w:rsid w:val="00A866F1"/>
    <w:rsid w:val="00A87F86"/>
    <w:rsid w:val="00A90628"/>
    <w:rsid w:val="00A90EC0"/>
    <w:rsid w:val="00A93B1D"/>
    <w:rsid w:val="00A9635F"/>
    <w:rsid w:val="00A97379"/>
    <w:rsid w:val="00AA01ED"/>
    <w:rsid w:val="00AA3129"/>
    <w:rsid w:val="00AA3D40"/>
    <w:rsid w:val="00AB47C6"/>
    <w:rsid w:val="00AC70A1"/>
    <w:rsid w:val="00AD2861"/>
    <w:rsid w:val="00AE09A4"/>
    <w:rsid w:val="00AE5213"/>
    <w:rsid w:val="00AF6DBE"/>
    <w:rsid w:val="00B06C0E"/>
    <w:rsid w:val="00B102BB"/>
    <w:rsid w:val="00B15FFF"/>
    <w:rsid w:val="00B245DE"/>
    <w:rsid w:val="00B267C4"/>
    <w:rsid w:val="00B275C8"/>
    <w:rsid w:val="00B30D1A"/>
    <w:rsid w:val="00B36CF6"/>
    <w:rsid w:val="00B43666"/>
    <w:rsid w:val="00B4639D"/>
    <w:rsid w:val="00B53F71"/>
    <w:rsid w:val="00B55234"/>
    <w:rsid w:val="00B57741"/>
    <w:rsid w:val="00B64234"/>
    <w:rsid w:val="00B658E1"/>
    <w:rsid w:val="00B6613D"/>
    <w:rsid w:val="00B74055"/>
    <w:rsid w:val="00B7783E"/>
    <w:rsid w:val="00B800D4"/>
    <w:rsid w:val="00B80728"/>
    <w:rsid w:val="00B8204C"/>
    <w:rsid w:val="00B8330E"/>
    <w:rsid w:val="00BA317E"/>
    <w:rsid w:val="00BA38CC"/>
    <w:rsid w:val="00BA4069"/>
    <w:rsid w:val="00BA45B0"/>
    <w:rsid w:val="00BA527B"/>
    <w:rsid w:val="00BB05B5"/>
    <w:rsid w:val="00BB0F03"/>
    <w:rsid w:val="00BB34DF"/>
    <w:rsid w:val="00BB67C1"/>
    <w:rsid w:val="00BC1C50"/>
    <w:rsid w:val="00BC23DE"/>
    <w:rsid w:val="00BC33AE"/>
    <w:rsid w:val="00BD10FC"/>
    <w:rsid w:val="00BD1553"/>
    <w:rsid w:val="00BD1D76"/>
    <w:rsid w:val="00BD4050"/>
    <w:rsid w:val="00BD4934"/>
    <w:rsid w:val="00BD62FB"/>
    <w:rsid w:val="00BD768E"/>
    <w:rsid w:val="00BD7A6A"/>
    <w:rsid w:val="00BE0A33"/>
    <w:rsid w:val="00BE0C8B"/>
    <w:rsid w:val="00BE111B"/>
    <w:rsid w:val="00BE2462"/>
    <w:rsid w:val="00BE300B"/>
    <w:rsid w:val="00BE4363"/>
    <w:rsid w:val="00BE5C15"/>
    <w:rsid w:val="00BF0408"/>
    <w:rsid w:val="00BF226F"/>
    <w:rsid w:val="00BF7678"/>
    <w:rsid w:val="00C001A8"/>
    <w:rsid w:val="00C00595"/>
    <w:rsid w:val="00C01E18"/>
    <w:rsid w:val="00C06961"/>
    <w:rsid w:val="00C06DB1"/>
    <w:rsid w:val="00C14294"/>
    <w:rsid w:val="00C21E85"/>
    <w:rsid w:val="00C22B6B"/>
    <w:rsid w:val="00C2326A"/>
    <w:rsid w:val="00C236EA"/>
    <w:rsid w:val="00C272F1"/>
    <w:rsid w:val="00C301ED"/>
    <w:rsid w:val="00C31B81"/>
    <w:rsid w:val="00C3221B"/>
    <w:rsid w:val="00C33F7A"/>
    <w:rsid w:val="00C374AD"/>
    <w:rsid w:val="00C41649"/>
    <w:rsid w:val="00C4415F"/>
    <w:rsid w:val="00C51AFB"/>
    <w:rsid w:val="00C528F0"/>
    <w:rsid w:val="00C536E2"/>
    <w:rsid w:val="00C55AC2"/>
    <w:rsid w:val="00C57DC3"/>
    <w:rsid w:val="00C61B0A"/>
    <w:rsid w:val="00C61E32"/>
    <w:rsid w:val="00C66C98"/>
    <w:rsid w:val="00C709E5"/>
    <w:rsid w:val="00C7549D"/>
    <w:rsid w:val="00C75A62"/>
    <w:rsid w:val="00C77120"/>
    <w:rsid w:val="00C77583"/>
    <w:rsid w:val="00C93A76"/>
    <w:rsid w:val="00CA044C"/>
    <w:rsid w:val="00CA1ECC"/>
    <w:rsid w:val="00CA62A5"/>
    <w:rsid w:val="00CA678C"/>
    <w:rsid w:val="00CA78A2"/>
    <w:rsid w:val="00CA7AC0"/>
    <w:rsid w:val="00CB4E69"/>
    <w:rsid w:val="00CB500E"/>
    <w:rsid w:val="00CC07E6"/>
    <w:rsid w:val="00CC0BE1"/>
    <w:rsid w:val="00CD3BAE"/>
    <w:rsid w:val="00CE03D5"/>
    <w:rsid w:val="00CE1F5B"/>
    <w:rsid w:val="00CE3CF8"/>
    <w:rsid w:val="00CF03EE"/>
    <w:rsid w:val="00CF3014"/>
    <w:rsid w:val="00CF4FD4"/>
    <w:rsid w:val="00CF697B"/>
    <w:rsid w:val="00CF7E07"/>
    <w:rsid w:val="00D05ADC"/>
    <w:rsid w:val="00D10719"/>
    <w:rsid w:val="00D13A35"/>
    <w:rsid w:val="00D13F63"/>
    <w:rsid w:val="00D332C6"/>
    <w:rsid w:val="00D34998"/>
    <w:rsid w:val="00D46470"/>
    <w:rsid w:val="00D51FC5"/>
    <w:rsid w:val="00D52F4B"/>
    <w:rsid w:val="00D55DAD"/>
    <w:rsid w:val="00D57777"/>
    <w:rsid w:val="00D57BBB"/>
    <w:rsid w:val="00D64CF4"/>
    <w:rsid w:val="00D709FB"/>
    <w:rsid w:val="00D735BD"/>
    <w:rsid w:val="00D7481E"/>
    <w:rsid w:val="00D82D0A"/>
    <w:rsid w:val="00D87D7D"/>
    <w:rsid w:val="00DA39B9"/>
    <w:rsid w:val="00DA63B7"/>
    <w:rsid w:val="00DB3C95"/>
    <w:rsid w:val="00DB4E77"/>
    <w:rsid w:val="00DB7369"/>
    <w:rsid w:val="00DB75CA"/>
    <w:rsid w:val="00DB7DE4"/>
    <w:rsid w:val="00DC2314"/>
    <w:rsid w:val="00DC558B"/>
    <w:rsid w:val="00DC6AB1"/>
    <w:rsid w:val="00DD0D3C"/>
    <w:rsid w:val="00DD1FC4"/>
    <w:rsid w:val="00DE3723"/>
    <w:rsid w:val="00DE375E"/>
    <w:rsid w:val="00DE3EC4"/>
    <w:rsid w:val="00DE6786"/>
    <w:rsid w:val="00DF0315"/>
    <w:rsid w:val="00DF1B01"/>
    <w:rsid w:val="00DF21C1"/>
    <w:rsid w:val="00DF30B8"/>
    <w:rsid w:val="00DF4B4C"/>
    <w:rsid w:val="00E0200E"/>
    <w:rsid w:val="00E118E9"/>
    <w:rsid w:val="00E12752"/>
    <w:rsid w:val="00E22DD8"/>
    <w:rsid w:val="00E25960"/>
    <w:rsid w:val="00E340D4"/>
    <w:rsid w:val="00E35978"/>
    <w:rsid w:val="00E44514"/>
    <w:rsid w:val="00E45BED"/>
    <w:rsid w:val="00E462DF"/>
    <w:rsid w:val="00E52122"/>
    <w:rsid w:val="00E53BC1"/>
    <w:rsid w:val="00E55258"/>
    <w:rsid w:val="00E632F5"/>
    <w:rsid w:val="00E63AA1"/>
    <w:rsid w:val="00E67D50"/>
    <w:rsid w:val="00E715BD"/>
    <w:rsid w:val="00E72282"/>
    <w:rsid w:val="00E7228D"/>
    <w:rsid w:val="00E748FD"/>
    <w:rsid w:val="00E756F8"/>
    <w:rsid w:val="00E75AD5"/>
    <w:rsid w:val="00E7680B"/>
    <w:rsid w:val="00E8182E"/>
    <w:rsid w:val="00E8387E"/>
    <w:rsid w:val="00E906CE"/>
    <w:rsid w:val="00E910F9"/>
    <w:rsid w:val="00E919D5"/>
    <w:rsid w:val="00E91DEF"/>
    <w:rsid w:val="00E92021"/>
    <w:rsid w:val="00E921D4"/>
    <w:rsid w:val="00E92EAF"/>
    <w:rsid w:val="00EA19BD"/>
    <w:rsid w:val="00EA278D"/>
    <w:rsid w:val="00EA29C1"/>
    <w:rsid w:val="00EA53F6"/>
    <w:rsid w:val="00EA6B6D"/>
    <w:rsid w:val="00EA7E53"/>
    <w:rsid w:val="00EB2D89"/>
    <w:rsid w:val="00EB3514"/>
    <w:rsid w:val="00EB3C32"/>
    <w:rsid w:val="00EB48A2"/>
    <w:rsid w:val="00EB5CA3"/>
    <w:rsid w:val="00EC05E4"/>
    <w:rsid w:val="00EC168C"/>
    <w:rsid w:val="00EC2750"/>
    <w:rsid w:val="00EC416B"/>
    <w:rsid w:val="00EC4D16"/>
    <w:rsid w:val="00EC54BA"/>
    <w:rsid w:val="00EC7A4F"/>
    <w:rsid w:val="00ED7F5B"/>
    <w:rsid w:val="00EE08C5"/>
    <w:rsid w:val="00EE0BA1"/>
    <w:rsid w:val="00EE11AB"/>
    <w:rsid w:val="00EE14F4"/>
    <w:rsid w:val="00EE14F9"/>
    <w:rsid w:val="00EE15EB"/>
    <w:rsid w:val="00EE1EE2"/>
    <w:rsid w:val="00EE3E5C"/>
    <w:rsid w:val="00EE44A7"/>
    <w:rsid w:val="00EE455E"/>
    <w:rsid w:val="00EE4B78"/>
    <w:rsid w:val="00EF066A"/>
    <w:rsid w:val="00EF6477"/>
    <w:rsid w:val="00F03C9D"/>
    <w:rsid w:val="00F04A39"/>
    <w:rsid w:val="00F06D3D"/>
    <w:rsid w:val="00F11700"/>
    <w:rsid w:val="00F11F51"/>
    <w:rsid w:val="00F12DBD"/>
    <w:rsid w:val="00F13E7C"/>
    <w:rsid w:val="00F153DC"/>
    <w:rsid w:val="00F155E3"/>
    <w:rsid w:val="00F15A50"/>
    <w:rsid w:val="00F16645"/>
    <w:rsid w:val="00F16987"/>
    <w:rsid w:val="00F172D6"/>
    <w:rsid w:val="00F23DCB"/>
    <w:rsid w:val="00F33A7D"/>
    <w:rsid w:val="00F33F78"/>
    <w:rsid w:val="00F34757"/>
    <w:rsid w:val="00F348C5"/>
    <w:rsid w:val="00F42089"/>
    <w:rsid w:val="00F4448E"/>
    <w:rsid w:val="00F5522F"/>
    <w:rsid w:val="00F70736"/>
    <w:rsid w:val="00F70966"/>
    <w:rsid w:val="00F71A1C"/>
    <w:rsid w:val="00F72443"/>
    <w:rsid w:val="00F74DD0"/>
    <w:rsid w:val="00F75458"/>
    <w:rsid w:val="00F77623"/>
    <w:rsid w:val="00F83730"/>
    <w:rsid w:val="00F85676"/>
    <w:rsid w:val="00F86B11"/>
    <w:rsid w:val="00F90F5E"/>
    <w:rsid w:val="00F922F6"/>
    <w:rsid w:val="00F927BC"/>
    <w:rsid w:val="00F9366E"/>
    <w:rsid w:val="00F94B0C"/>
    <w:rsid w:val="00F96C7D"/>
    <w:rsid w:val="00F9768D"/>
    <w:rsid w:val="00FA0348"/>
    <w:rsid w:val="00FA568F"/>
    <w:rsid w:val="00FA5E8A"/>
    <w:rsid w:val="00FA740E"/>
    <w:rsid w:val="00FB0E39"/>
    <w:rsid w:val="00FB2C24"/>
    <w:rsid w:val="00FB454C"/>
    <w:rsid w:val="00FB53F1"/>
    <w:rsid w:val="00FC099A"/>
    <w:rsid w:val="00FC18F9"/>
    <w:rsid w:val="00FC4A74"/>
    <w:rsid w:val="00FC7813"/>
    <w:rsid w:val="00FD2B65"/>
    <w:rsid w:val="00FD3C8C"/>
    <w:rsid w:val="00FD4B2E"/>
    <w:rsid w:val="00FE138D"/>
    <w:rsid w:val="00FE188E"/>
    <w:rsid w:val="00FE1E7A"/>
    <w:rsid w:val="00FE5120"/>
    <w:rsid w:val="00FF01CE"/>
    <w:rsid w:val="00FF2ED2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78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27BF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aliases w:val="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27BFC"/>
    <w:pPr>
      <w:jc w:val="both"/>
    </w:pPr>
  </w:style>
  <w:style w:type="paragraph" w:styleId="2">
    <w:name w:val="Body Text 2"/>
    <w:basedOn w:val="a"/>
    <w:link w:val="20"/>
    <w:rsid w:val="005D726D"/>
    <w:pPr>
      <w:spacing w:after="120" w:line="480" w:lineRule="auto"/>
    </w:pPr>
  </w:style>
  <w:style w:type="paragraph" w:customStyle="1" w:styleId="11">
    <w:name w:val="1"/>
    <w:basedOn w:val="a"/>
    <w:link w:val="a0"/>
    <w:rsid w:val="006828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2"/>
    <w:rsid w:val="00F77623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5"/>
    <w:rsid w:val="00F77623"/>
    <w:pPr>
      <w:shd w:val="clear" w:color="auto" w:fill="FFFFFF"/>
      <w:spacing w:before="600" w:line="322" w:lineRule="exac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rsid w:val="009441A5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3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47F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rsid w:val="0044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4E78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5C2F47"/>
    <w:rPr>
      <w:color w:val="0000FF"/>
      <w:u w:val="single"/>
    </w:rPr>
  </w:style>
  <w:style w:type="character" w:customStyle="1" w:styleId="aa">
    <w:name w:val="Цветовое выделение"/>
    <w:uiPriority w:val="99"/>
    <w:rsid w:val="005300F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8277A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"/>
    <w:next w:val="a"/>
    <w:uiPriority w:val="99"/>
    <w:rsid w:val="004515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FF55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F55D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F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F55D1"/>
    <w:rPr>
      <w:sz w:val="24"/>
      <w:szCs w:val="24"/>
    </w:rPr>
  </w:style>
  <w:style w:type="character" w:customStyle="1" w:styleId="70">
    <w:name w:val="Заголовок 7 Знак"/>
    <w:link w:val="7"/>
    <w:rsid w:val="009310B3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9310B3"/>
    <w:rPr>
      <w:sz w:val="24"/>
      <w:szCs w:val="24"/>
    </w:rPr>
  </w:style>
  <w:style w:type="character" w:customStyle="1" w:styleId="20">
    <w:name w:val="Основной текст 2 Знак"/>
    <w:link w:val="2"/>
    <w:rsid w:val="009310B3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310B3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310B3"/>
  </w:style>
  <w:style w:type="character" w:customStyle="1" w:styleId="af1">
    <w:name w:val="Гипертекстовая ссылка"/>
    <w:uiPriority w:val="99"/>
    <w:rsid w:val="009310B3"/>
    <w:rPr>
      <w:rFonts w:cs="Times New Roman"/>
      <w:b w:val="0"/>
      <w:color w:val="106BBE"/>
    </w:rPr>
  </w:style>
  <w:style w:type="paragraph" w:customStyle="1" w:styleId="af2">
    <w:name w:val="Текст (справка)"/>
    <w:basedOn w:val="a"/>
    <w:next w:val="a"/>
    <w:uiPriority w:val="99"/>
    <w:rsid w:val="009310B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Информация о версии"/>
    <w:basedOn w:val="ac"/>
    <w:next w:val="a"/>
    <w:uiPriority w:val="99"/>
    <w:rsid w:val="009310B3"/>
    <w:rPr>
      <w:i/>
      <w:iCs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9310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9310B3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310B3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9310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9310B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78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27BF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aliases w:val="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27BFC"/>
    <w:pPr>
      <w:jc w:val="both"/>
    </w:pPr>
  </w:style>
  <w:style w:type="paragraph" w:styleId="2">
    <w:name w:val="Body Text 2"/>
    <w:basedOn w:val="a"/>
    <w:link w:val="20"/>
    <w:rsid w:val="005D726D"/>
    <w:pPr>
      <w:spacing w:after="120" w:line="480" w:lineRule="auto"/>
    </w:pPr>
  </w:style>
  <w:style w:type="paragraph" w:customStyle="1" w:styleId="11">
    <w:name w:val="1"/>
    <w:basedOn w:val="a"/>
    <w:link w:val="a0"/>
    <w:rsid w:val="006828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2"/>
    <w:rsid w:val="00F77623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5"/>
    <w:rsid w:val="00F77623"/>
    <w:pPr>
      <w:shd w:val="clear" w:color="auto" w:fill="FFFFFF"/>
      <w:spacing w:before="600" w:line="322" w:lineRule="exac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rsid w:val="009441A5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3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47F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rsid w:val="0044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4E78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5C2F47"/>
    <w:rPr>
      <w:color w:val="0000FF"/>
      <w:u w:val="single"/>
    </w:rPr>
  </w:style>
  <w:style w:type="character" w:customStyle="1" w:styleId="aa">
    <w:name w:val="Цветовое выделение"/>
    <w:uiPriority w:val="99"/>
    <w:rsid w:val="005300F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8277A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"/>
    <w:next w:val="a"/>
    <w:uiPriority w:val="99"/>
    <w:rsid w:val="004515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FF55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F55D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F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F55D1"/>
    <w:rPr>
      <w:sz w:val="24"/>
      <w:szCs w:val="24"/>
    </w:rPr>
  </w:style>
  <w:style w:type="character" w:customStyle="1" w:styleId="70">
    <w:name w:val="Заголовок 7 Знак"/>
    <w:link w:val="7"/>
    <w:rsid w:val="009310B3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9310B3"/>
    <w:rPr>
      <w:sz w:val="24"/>
      <w:szCs w:val="24"/>
    </w:rPr>
  </w:style>
  <w:style w:type="character" w:customStyle="1" w:styleId="20">
    <w:name w:val="Основной текст 2 Знак"/>
    <w:link w:val="2"/>
    <w:rsid w:val="009310B3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310B3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310B3"/>
  </w:style>
  <w:style w:type="character" w:customStyle="1" w:styleId="af1">
    <w:name w:val="Гипертекстовая ссылка"/>
    <w:uiPriority w:val="99"/>
    <w:rsid w:val="009310B3"/>
    <w:rPr>
      <w:rFonts w:cs="Times New Roman"/>
      <w:b w:val="0"/>
      <w:color w:val="106BBE"/>
    </w:rPr>
  </w:style>
  <w:style w:type="paragraph" w:customStyle="1" w:styleId="af2">
    <w:name w:val="Текст (справка)"/>
    <w:basedOn w:val="a"/>
    <w:next w:val="a"/>
    <w:uiPriority w:val="99"/>
    <w:rsid w:val="009310B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Информация о версии"/>
    <w:basedOn w:val="ac"/>
    <w:next w:val="a"/>
    <w:uiPriority w:val="99"/>
    <w:rsid w:val="009310B3"/>
    <w:rPr>
      <w:i/>
      <w:iCs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9310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9310B3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310B3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9310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9310B3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7400326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7400326/1000" TargetMode="External"/><Relationship Id="rId17" Type="http://schemas.openxmlformats.org/officeDocument/2006/relationships/hyperlink" Target="http://internet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519848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330312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519848/88" TargetMode="External"/><Relationship Id="rId10" Type="http://schemas.openxmlformats.org/officeDocument/2006/relationships/hyperlink" Target="http://internet.garant.ru/document/redirect/23303121/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28309006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E288-DBCE-4CB5-B151-E867675E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21008</Words>
  <Characters>119752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140480</CharactersWithSpaces>
  <SharedDoc>false</SharedDoc>
  <HLinks>
    <vt:vector size="186" baseType="variant">
      <vt:variant>
        <vt:i4>1638433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sub_133121</vt:lpwstr>
      </vt:variant>
      <vt:variant>
        <vt:i4>1703970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sub_133112</vt:lpwstr>
      </vt:variant>
      <vt:variant>
        <vt:i4>1638434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sub_133111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sub_10305</vt:lpwstr>
      </vt:variant>
      <vt:variant>
        <vt:i4>2818064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18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3407918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http://internet.garant.ru/document/redirect/70519848/0</vt:lpwstr>
      </vt:variant>
      <vt:variant>
        <vt:lpwstr/>
      </vt:variant>
      <vt:variant>
        <vt:i4>3932206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http://internet.garant.ru/document/redirect/70519848/88</vt:lpwstr>
      </vt:variant>
      <vt:variant>
        <vt:lpwstr/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3866665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http://internet.garant.ru/document/redirect/28309006/0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3604515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http://internet.garant.ru/document/redirect/47400326/0</vt:lpwstr>
      </vt:variant>
      <vt:variant>
        <vt:lpwstr/>
      </vt:variant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http://internet.garant.ru/document/redirect/47400326/1000</vt:lpwstr>
      </vt:variant>
      <vt:variant>
        <vt:lpwstr/>
      </vt:variant>
      <vt:variant>
        <vt:i4>3538977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http://internet.garant.ru/document/redirect/23303121/0</vt:lpwstr>
      </vt:variant>
      <vt:variant>
        <vt:lpwstr/>
      </vt:variant>
      <vt:variant>
        <vt:i4>458769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http://internet.garant.ru/document/redirect/23303121/1000</vt:lpwstr>
      </vt:variant>
      <vt:variant>
        <vt:lpwstr/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Администратор1</cp:lastModifiedBy>
  <cp:revision>2</cp:revision>
  <cp:lastPrinted>2020-12-29T13:15:00Z</cp:lastPrinted>
  <dcterms:created xsi:type="dcterms:W3CDTF">2021-01-11T11:26:00Z</dcterms:created>
  <dcterms:modified xsi:type="dcterms:W3CDTF">2021-01-11T11:26:00Z</dcterms:modified>
</cp:coreProperties>
</file>