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5C4C" w14:textId="55EE2B02" w:rsidR="00200F33" w:rsidRDefault="00200F33" w:rsidP="007C52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kern w:val="36"/>
          <w:lang w:val="en-US" w:eastAsia="ru-RU"/>
        </w:rPr>
      </w:pPr>
      <w:r w:rsidRPr="00200F33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КАК ОБОРУДОВАТЬ </w:t>
      </w:r>
      <w:r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УКРЫТИЕ</w:t>
      </w:r>
      <w:r w:rsidRPr="00200F33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 xml:space="preserve"> В ПОГРЕБЕ</w:t>
      </w:r>
    </w:p>
    <w:p w14:paraId="098F34ED" w14:textId="77777777" w:rsidR="007C5253" w:rsidRPr="007C5253" w:rsidRDefault="007C5253" w:rsidP="007C5253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6"/>
          <w:lang w:val="en-US" w:eastAsia="ru-RU"/>
        </w:rPr>
      </w:pPr>
    </w:p>
    <w:p w14:paraId="45E3625A" w14:textId="61157B91" w:rsidR="00D35495" w:rsidRDefault="00E83EAA" w:rsidP="007C5253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333333"/>
          <w:lang w:eastAsia="ru-RU"/>
        </w:rPr>
      </w:pPr>
      <w:r w:rsidRPr="00200F33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 wp14:anchorId="40D78546" wp14:editId="381A3950">
            <wp:extent cx="4371974" cy="30099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63" cy="307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0E84" w14:textId="77777777" w:rsidR="007C5253" w:rsidRDefault="001207B3" w:rsidP="007C5253">
      <w:pPr>
        <w:tabs>
          <w:tab w:val="left" w:pos="6663"/>
        </w:tabs>
        <w:spacing w:after="0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2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3CC97C" w14:textId="77777777" w:rsidR="007C5253" w:rsidRDefault="007C5253" w:rsidP="007C5253">
      <w:pPr>
        <w:tabs>
          <w:tab w:val="left" w:pos="6663"/>
        </w:tabs>
        <w:spacing w:after="0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1B103A" w14:textId="4A449B8B" w:rsidR="007C5253" w:rsidRPr="007C5253" w:rsidRDefault="001207B3" w:rsidP="007C5253">
      <w:pPr>
        <w:tabs>
          <w:tab w:val="left" w:pos="6663"/>
        </w:tabs>
        <w:spacing w:after="0"/>
        <w:ind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253">
        <w:rPr>
          <w:rFonts w:ascii="Times New Roman" w:hAnsi="Times New Roman" w:cs="Times New Roman"/>
          <w:sz w:val="28"/>
          <w:szCs w:val="28"/>
        </w:rPr>
        <w:t xml:space="preserve">  </w:t>
      </w:r>
      <w:r w:rsidR="00E83EAA" w:rsidRPr="007C5253">
        <w:rPr>
          <w:rFonts w:ascii="Times New Roman" w:hAnsi="Times New Roman" w:cs="Times New Roman"/>
          <w:sz w:val="28"/>
          <w:szCs w:val="28"/>
        </w:rPr>
        <w:t>С</w:t>
      </w:r>
      <w:r w:rsidR="00200F33" w:rsidRPr="007C5253">
        <w:rPr>
          <w:rFonts w:ascii="Times New Roman" w:hAnsi="Times New Roman" w:cs="Times New Roman"/>
          <w:sz w:val="28"/>
          <w:szCs w:val="28"/>
        </w:rPr>
        <w:t>тены погреба должны быть сложены из кирпича</w:t>
      </w:r>
      <w:r w:rsidR="004E5213" w:rsidRPr="007C5253">
        <w:rPr>
          <w:rFonts w:ascii="Times New Roman" w:hAnsi="Times New Roman" w:cs="Times New Roman"/>
          <w:sz w:val="28"/>
          <w:szCs w:val="28"/>
        </w:rPr>
        <w:t xml:space="preserve"> или бетонных блоков</w:t>
      </w:r>
      <w:r w:rsidR="00E83EAA" w:rsidRPr="007C5253">
        <w:rPr>
          <w:rFonts w:ascii="Times New Roman" w:hAnsi="Times New Roman" w:cs="Times New Roman"/>
          <w:sz w:val="28"/>
          <w:szCs w:val="28"/>
        </w:rPr>
        <w:t>.</w:t>
      </w:r>
      <w:r w:rsidR="004E5213" w:rsidRPr="007C5253">
        <w:rPr>
          <w:rFonts w:ascii="Times New Roman" w:hAnsi="Times New Roman" w:cs="Times New Roman"/>
          <w:sz w:val="28"/>
          <w:szCs w:val="28"/>
        </w:rPr>
        <w:t xml:space="preserve"> </w:t>
      </w:r>
      <w:r w:rsidR="00200F33" w:rsidRPr="007C5253">
        <w:rPr>
          <w:rFonts w:ascii="Times New Roman" w:hAnsi="Times New Roman" w:cs="Times New Roman"/>
          <w:sz w:val="28"/>
          <w:szCs w:val="28"/>
        </w:rPr>
        <w:t xml:space="preserve"> </w:t>
      </w:r>
      <w:r w:rsidR="00E83EAA" w:rsidRPr="007C5253">
        <w:rPr>
          <w:rFonts w:ascii="Times New Roman" w:hAnsi="Times New Roman" w:cs="Times New Roman"/>
          <w:sz w:val="28"/>
          <w:szCs w:val="28"/>
        </w:rPr>
        <w:t>Ч</w:t>
      </w:r>
      <w:r w:rsidR="00200F33" w:rsidRPr="007C5253">
        <w:rPr>
          <w:rFonts w:ascii="Times New Roman" w:hAnsi="Times New Roman" w:cs="Times New Roman"/>
          <w:sz w:val="28"/>
          <w:szCs w:val="28"/>
        </w:rPr>
        <w:t>ем толще стена, тем больше шансов на спасение.</w:t>
      </w:r>
      <w:r w:rsidR="00E83EAA" w:rsidRPr="007C5253">
        <w:rPr>
          <w:rFonts w:ascii="Times New Roman" w:hAnsi="Times New Roman" w:cs="Times New Roman"/>
          <w:sz w:val="28"/>
          <w:szCs w:val="28"/>
        </w:rPr>
        <w:t xml:space="preserve"> </w:t>
      </w:r>
      <w:r w:rsidRPr="007C5253">
        <w:rPr>
          <w:rFonts w:ascii="Times New Roman" w:hAnsi="Times New Roman" w:cs="Times New Roman"/>
          <w:sz w:val="28"/>
          <w:szCs w:val="28"/>
        </w:rPr>
        <w:t xml:space="preserve"> </w:t>
      </w:r>
      <w:r w:rsidR="00200F33" w:rsidRPr="007C5253">
        <w:rPr>
          <w:rFonts w:ascii="Times New Roman" w:hAnsi="Times New Roman" w:cs="Times New Roman"/>
          <w:sz w:val="28"/>
          <w:szCs w:val="28"/>
        </w:rPr>
        <w:t>Крыша погреба ни в коем случае не должна служить полом в комнате. Как пример, на кирпичные стены укладываем трубы, снизу крепим опалубку, заливаем бетоном толщиной полметра. После отвердения бетона сверху засыпается земля толщиной не менее полуметра.</w:t>
      </w:r>
      <w:r w:rsidRPr="007C5253">
        <w:rPr>
          <w:rFonts w:ascii="Times New Roman" w:hAnsi="Times New Roman" w:cs="Times New Roman"/>
          <w:sz w:val="28"/>
          <w:szCs w:val="28"/>
        </w:rPr>
        <w:t xml:space="preserve"> </w:t>
      </w:r>
      <w:r w:rsidR="00200F33" w:rsidRPr="007C5253">
        <w:rPr>
          <w:rFonts w:ascii="Times New Roman" w:hAnsi="Times New Roman" w:cs="Times New Roman"/>
          <w:sz w:val="28"/>
          <w:szCs w:val="28"/>
        </w:rPr>
        <w:t>Из этого следует, что погреб должен быть изначально глубоким. </w:t>
      </w:r>
      <w:r w:rsidR="00E83EAA" w:rsidRPr="007C5253">
        <w:rPr>
          <w:rFonts w:ascii="Times New Roman" w:hAnsi="Times New Roman" w:cs="Times New Roman"/>
          <w:sz w:val="28"/>
          <w:szCs w:val="28"/>
        </w:rPr>
        <w:t xml:space="preserve"> Пол погреба лучше покрыть для тепла досками.  Полки в погребе должны располагаться с учётом того, что во время бомбежки они превращаются в места для людей.  </w:t>
      </w:r>
      <w:r w:rsidR="006A3FFA" w:rsidRPr="007C5253">
        <w:rPr>
          <w:rFonts w:ascii="Times New Roman" w:hAnsi="Times New Roman" w:cs="Times New Roman"/>
          <w:sz w:val="28"/>
          <w:szCs w:val="28"/>
        </w:rPr>
        <w:t xml:space="preserve">В погреб должна быть заранее проведена вентиляция, например, труба диаметром 150 мм, выходящая из погреба на расстояние не менее полуметра от стен дома, с прикрытием входного отверстия. </w:t>
      </w:r>
      <w:r w:rsidR="00E83EAA" w:rsidRPr="007C5253">
        <w:rPr>
          <w:rFonts w:ascii="Times New Roman" w:hAnsi="Times New Roman" w:cs="Times New Roman"/>
          <w:sz w:val="28"/>
          <w:szCs w:val="28"/>
        </w:rPr>
        <w:t xml:space="preserve">При возведении погреба желательно продумать небольшую нишу для туалета и воды. Функцию туалета может выполнять ведро с крышкой. </w:t>
      </w:r>
      <w:r w:rsidR="00200F33" w:rsidRPr="007C5253">
        <w:rPr>
          <w:rFonts w:ascii="Times New Roman" w:hAnsi="Times New Roman" w:cs="Times New Roman"/>
          <w:sz w:val="28"/>
          <w:szCs w:val="28"/>
        </w:rPr>
        <w:t>Из погреба обязательно должен быть аварийный выход на улицу.</w:t>
      </w:r>
      <w:r w:rsidR="00EA5DEC" w:rsidRPr="007C5253">
        <w:rPr>
          <w:rFonts w:ascii="Times New Roman" w:hAnsi="Times New Roman" w:cs="Times New Roman"/>
          <w:sz w:val="28"/>
          <w:szCs w:val="28"/>
        </w:rPr>
        <w:t xml:space="preserve"> Поскольку подвал может засыпать обломками, </w:t>
      </w:r>
      <w:r w:rsidR="006A3FFA" w:rsidRPr="007C5253">
        <w:rPr>
          <w:rFonts w:ascii="Times New Roman" w:hAnsi="Times New Roman" w:cs="Times New Roman"/>
          <w:sz w:val="28"/>
          <w:szCs w:val="28"/>
        </w:rPr>
        <w:t>необходим</w:t>
      </w:r>
      <w:r w:rsidR="00EA5DEC" w:rsidRPr="007C5253">
        <w:rPr>
          <w:rFonts w:ascii="Times New Roman" w:hAnsi="Times New Roman" w:cs="Times New Roman"/>
          <w:sz w:val="28"/>
          <w:szCs w:val="28"/>
        </w:rPr>
        <w:t>о держать наготове</w:t>
      </w:r>
      <w:r w:rsidR="006A3FFA" w:rsidRPr="007C5253">
        <w:rPr>
          <w:rFonts w:ascii="Times New Roman" w:hAnsi="Times New Roman" w:cs="Times New Roman"/>
          <w:sz w:val="28"/>
          <w:szCs w:val="28"/>
        </w:rPr>
        <w:t xml:space="preserve"> л</w:t>
      </w:r>
      <w:r w:rsidR="00EA5DEC" w:rsidRPr="007C5253">
        <w:rPr>
          <w:rFonts w:ascii="Times New Roman" w:hAnsi="Times New Roman" w:cs="Times New Roman"/>
          <w:sz w:val="28"/>
          <w:szCs w:val="28"/>
        </w:rPr>
        <w:t>ом, </w:t>
      </w:r>
      <w:r w:rsidR="006A3FFA" w:rsidRPr="007C52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EA5DEC" w:rsidRPr="007C52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лопаты</w:t>
        </w:r>
      </w:hyperlink>
      <w:r w:rsidR="00EA5DEC" w:rsidRPr="007C5253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="00EA5DEC" w:rsidRPr="007C52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топор</w:t>
        </w:r>
      </w:hyperlink>
      <w:r w:rsidR="00EA5DEC" w:rsidRPr="007C52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BC9BC6" w14:textId="77309D62" w:rsidR="00E83EAA" w:rsidRPr="007C5253" w:rsidRDefault="006A3FFA" w:rsidP="007C5253">
      <w:pPr>
        <w:tabs>
          <w:tab w:val="left" w:pos="6663"/>
        </w:tabs>
        <w:spacing w:after="0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53">
        <w:rPr>
          <w:rFonts w:ascii="Times New Roman" w:hAnsi="Times New Roman" w:cs="Times New Roman"/>
          <w:sz w:val="28"/>
          <w:szCs w:val="28"/>
        </w:rPr>
        <w:t>В</w:t>
      </w:r>
      <w:r w:rsidR="00E83EAA" w:rsidRPr="007C5253">
        <w:rPr>
          <w:rFonts w:ascii="Times New Roman" w:hAnsi="Times New Roman" w:cs="Times New Roman"/>
          <w:sz w:val="28"/>
          <w:szCs w:val="28"/>
        </w:rPr>
        <w:t xml:space="preserve"> погреб</w:t>
      </w:r>
      <w:r w:rsidR="001207B3" w:rsidRPr="007C5253">
        <w:rPr>
          <w:rFonts w:ascii="Times New Roman" w:hAnsi="Times New Roman" w:cs="Times New Roman"/>
          <w:sz w:val="28"/>
          <w:szCs w:val="28"/>
        </w:rPr>
        <w:t xml:space="preserve"> </w:t>
      </w:r>
      <w:r w:rsidRPr="007C5253">
        <w:rPr>
          <w:rFonts w:ascii="Times New Roman" w:hAnsi="Times New Roman" w:cs="Times New Roman"/>
          <w:sz w:val="28"/>
          <w:szCs w:val="28"/>
        </w:rPr>
        <w:t xml:space="preserve">целесообразно заранее принести </w:t>
      </w:r>
      <w:r w:rsidR="00E83EAA" w:rsidRPr="007C5253">
        <w:rPr>
          <w:rFonts w:ascii="Times New Roman" w:hAnsi="Times New Roman" w:cs="Times New Roman"/>
          <w:sz w:val="28"/>
          <w:szCs w:val="28"/>
        </w:rPr>
        <w:t>т</w:t>
      </w:r>
      <w:r w:rsidR="00200F33" w:rsidRPr="007C5253">
        <w:rPr>
          <w:rFonts w:ascii="Times New Roman" w:hAnsi="Times New Roman" w:cs="Times New Roman"/>
          <w:sz w:val="28"/>
          <w:szCs w:val="28"/>
        </w:rPr>
        <w:t xml:space="preserve">еплые вещи, одеяла, </w:t>
      </w:r>
      <w:r w:rsidRPr="007C5253">
        <w:rPr>
          <w:rFonts w:ascii="Times New Roman" w:hAnsi="Times New Roman" w:cs="Times New Roman"/>
          <w:sz w:val="28"/>
          <w:szCs w:val="28"/>
        </w:rPr>
        <w:t xml:space="preserve">запас </w:t>
      </w:r>
      <w:r w:rsidR="00200F33" w:rsidRPr="007C5253">
        <w:rPr>
          <w:rFonts w:ascii="Times New Roman" w:hAnsi="Times New Roman" w:cs="Times New Roman"/>
          <w:sz w:val="28"/>
          <w:szCs w:val="28"/>
        </w:rPr>
        <w:t>ед</w:t>
      </w:r>
      <w:r w:rsidRPr="007C5253">
        <w:rPr>
          <w:rFonts w:ascii="Times New Roman" w:hAnsi="Times New Roman" w:cs="Times New Roman"/>
          <w:sz w:val="28"/>
          <w:szCs w:val="28"/>
        </w:rPr>
        <w:t xml:space="preserve">ы и </w:t>
      </w:r>
      <w:r w:rsidR="00E83EAA" w:rsidRPr="007C5253">
        <w:rPr>
          <w:rFonts w:ascii="Times New Roman" w:hAnsi="Times New Roman" w:cs="Times New Roman"/>
          <w:sz w:val="28"/>
          <w:szCs w:val="28"/>
        </w:rPr>
        <w:t xml:space="preserve">воды, </w:t>
      </w:r>
      <w:r w:rsidR="00200F33" w:rsidRPr="007C5253">
        <w:rPr>
          <w:rFonts w:ascii="Times New Roman" w:hAnsi="Times New Roman" w:cs="Times New Roman"/>
          <w:sz w:val="28"/>
          <w:szCs w:val="28"/>
        </w:rPr>
        <w:t>аптечку, фонарик, радиоприемник на батарейках</w:t>
      </w:r>
      <w:r w:rsidR="00E83EAA" w:rsidRPr="007C5253">
        <w:rPr>
          <w:rFonts w:ascii="Times New Roman" w:hAnsi="Times New Roman" w:cs="Times New Roman"/>
          <w:sz w:val="28"/>
          <w:szCs w:val="28"/>
        </w:rPr>
        <w:t xml:space="preserve">, туристскую горелку или примус (спиртовку) с запасом топлива, чтобы </w:t>
      </w:r>
      <w:r w:rsidRPr="007C525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E83EAA" w:rsidRPr="007C5253">
        <w:rPr>
          <w:rFonts w:ascii="Times New Roman" w:hAnsi="Times New Roman" w:cs="Times New Roman"/>
          <w:sz w:val="28"/>
          <w:szCs w:val="28"/>
        </w:rPr>
        <w:t>кипятить воду</w:t>
      </w:r>
      <w:r w:rsidRPr="007C52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9D4F1D" w14:textId="1F12C266" w:rsidR="00E83EAA" w:rsidRPr="007C5253" w:rsidRDefault="004E5213" w:rsidP="006A3FFA">
      <w:pPr>
        <w:tabs>
          <w:tab w:val="left" w:pos="6663"/>
        </w:tabs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5253">
        <w:rPr>
          <w:rFonts w:ascii="Times New Roman" w:hAnsi="Times New Roman" w:cs="Times New Roman"/>
          <w:sz w:val="28"/>
          <w:szCs w:val="28"/>
        </w:rPr>
        <w:t xml:space="preserve">Подвал или погреб частного дома возможно переоборудовать под надежное </w:t>
      </w:r>
      <w:r w:rsidR="006A3FFA" w:rsidRPr="007C5253">
        <w:rPr>
          <w:rFonts w:ascii="Times New Roman" w:hAnsi="Times New Roman" w:cs="Times New Roman"/>
          <w:sz w:val="28"/>
          <w:szCs w:val="28"/>
        </w:rPr>
        <w:t>укрытие</w:t>
      </w:r>
      <w:r w:rsidRPr="007C5253">
        <w:rPr>
          <w:rFonts w:ascii="Times New Roman" w:hAnsi="Times New Roman" w:cs="Times New Roman"/>
          <w:sz w:val="28"/>
          <w:szCs w:val="28"/>
        </w:rPr>
        <w:t xml:space="preserve">. Чтобы понять, насколько эффективно ваше </w:t>
      </w:r>
      <w:r w:rsidR="006A3FFA" w:rsidRPr="007C5253">
        <w:rPr>
          <w:rFonts w:ascii="Times New Roman" w:hAnsi="Times New Roman" w:cs="Times New Roman"/>
          <w:sz w:val="28"/>
          <w:szCs w:val="28"/>
        </w:rPr>
        <w:t>укрытие</w:t>
      </w:r>
      <w:r w:rsidRPr="007C5253">
        <w:rPr>
          <w:rFonts w:ascii="Times New Roman" w:hAnsi="Times New Roman" w:cs="Times New Roman"/>
          <w:sz w:val="28"/>
          <w:szCs w:val="28"/>
        </w:rPr>
        <w:t>, попробуйте представить, сможете ли прожить в замкнутом автономном режиме обустроенного укрытия как минимум 3 дня.</w:t>
      </w:r>
    </w:p>
    <w:p w14:paraId="12928864" w14:textId="77777777" w:rsidR="007C5253" w:rsidRDefault="007C5253" w:rsidP="007C5253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BDD19F5" w14:textId="0835C9FC" w:rsidR="006A3FFA" w:rsidRPr="007C5253" w:rsidRDefault="006A3FFA" w:rsidP="007C5253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253">
        <w:rPr>
          <w:rFonts w:ascii="Times New Roman" w:hAnsi="Times New Roman" w:cs="Times New Roman"/>
          <w:i/>
          <w:sz w:val="24"/>
          <w:szCs w:val="24"/>
        </w:rPr>
        <w:t xml:space="preserve">(подготовлено курсами ГО МУ «Управление ГОЧС </w:t>
      </w:r>
      <w:proofErr w:type="spellStart"/>
      <w:r w:rsidRPr="007C5253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7C5253">
        <w:rPr>
          <w:rFonts w:ascii="Times New Roman" w:hAnsi="Times New Roman" w:cs="Times New Roman"/>
          <w:i/>
          <w:sz w:val="24"/>
          <w:szCs w:val="24"/>
        </w:rPr>
        <w:t>. Кинешма»)</w:t>
      </w:r>
    </w:p>
    <w:p w14:paraId="2F3DF344" w14:textId="3CEF7D0E" w:rsidR="0027474B" w:rsidRPr="007C5253" w:rsidRDefault="004E5213" w:rsidP="00E83E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253">
        <w:rPr>
          <w:rFonts w:ascii="Times New Roman" w:hAnsi="Times New Roman" w:cs="Times New Roman"/>
          <w:sz w:val="28"/>
          <w:szCs w:val="28"/>
        </w:rPr>
        <w:br/>
      </w:r>
    </w:p>
    <w:sectPr w:rsidR="0027474B" w:rsidRPr="007C5253" w:rsidSect="007C5253">
      <w:pgSz w:w="11906" w:h="16838"/>
      <w:pgMar w:top="1134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366"/>
    <w:multiLevelType w:val="multilevel"/>
    <w:tmpl w:val="64F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33"/>
    <w:rsid w:val="001207B3"/>
    <w:rsid w:val="001D6D97"/>
    <w:rsid w:val="00200F33"/>
    <w:rsid w:val="003F088C"/>
    <w:rsid w:val="004E5213"/>
    <w:rsid w:val="006A3FFA"/>
    <w:rsid w:val="006B7031"/>
    <w:rsid w:val="007465A2"/>
    <w:rsid w:val="00781A57"/>
    <w:rsid w:val="007A54BC"/>
    <w:rsid w:val="007C5253"/>
    <w:rsid w:val="00D35495"/>
    <w:rsid w:val="00D50D12"/>
    <w:rsid w:val="00E83EAA"/>
    <w:rsid w:val="00E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C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7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7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101">
          <w:marLeft w:val="1200"/>
          <w:marRight w:val="1200"/>
          <w:marTop w:val="0"/>
          <w:marBottom w:val="0"/>
          <w:divBdr>
            <w:top w:val="none" w:sz="0" w:space="0" w:color="auto"/>
            <w:left w:val="single" w:sz="6" w:space="19" w:color="808184"/>
            <w:bottom w:val="none" w:sz="0" w:space="0" w:color="auto"/>
            <w:right w:val="single" w:sz="6" w:space="19" w:color="808184"/>
          </w:divBdr>
          <w:divsChild>
            <w:div w:id="1617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43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7339">
          <w:marLeft w:val="1200"/>
          <w:marRight w:val="1200"/>
          <w:marTop w:val="0"/>
          <w:marBottom w:val="0"/>
          <w:divBdr>
            <w:top w:val="none" w:sz="0" w:space="0" w:color="auto"/>
            <w:left w:val="single" w:sz="6" w:space="19" w:color="808184"/>
            <w:bottom w:val="none" w:sz="0" w:space="0" w:color="auto"/>
            <w:right w:val="single" w:sz="6" w:space="19" w:color="808184"/>
          </w:divBdr>
        </w:div>
      </w:divsChild>
    </w:div>
    <w:div w:id="1723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yo.ua/instrument/ruchnoy_instrument/topory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yo.ua/instrument/ruchnoy_instrument/lopa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Admin</cp:lastModifiedBy>
  <cp:revision>5</cp:revision>
  <cp:lastPrinted>2023-01-30T13:25:00Z</cp:lastPrinted>
  <dcterms:created xsi:type="dcterms:W3CDTF">2023-01-30T12:57:00Z</dcterms:created>
  <dcterms:modified xsi:type="dcterms:W3CDTF">2023-02-03T05:25:00Z</dcterms:modified>
</cp:coreProperties>
</file>