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31"/>
      </w:tblGrid>
      <w:tr w:rsidR="00FD38B4" w:rsidRPr="00E2489B" w:rsidTr="00C63949">
        <w:trPr>
          <w:trHeight w:val="9781"/>
          <w:tblCellSpacing w:w="0" w:type="dxa"/>
        </w:trPr>
        <w:tc>
          <w:tcPr>
            <w:tcW w:w="20" w:type="dxa"/>
            <w:vAlign w:val="center"/>
            <w:hideMark/>
          </w:tcPr>
          <w:p w:rsidR="00FD38B4" w:rsidRPr="00E2489B" w:rsidRDefault="00FD38B4" w:rsidP="00E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1" w:type="dxa"/>
            <w:vAlign w:val="center"/>
            <w:hideMark/>
          </w:tcPr>
          <w:p w:rsidR="00B501B7" w:rsidRPr="00B501B7" w:rsidRDefault="00B501B7" w:rsidP="00B501B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F9" w:rsidRPr="00E2489B" w:rsidRDefault="00DA6CF9" w:rsidP="00B501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48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469E6A" wp14:editId="7B381502">
                  <wp:extent cx="657225" cy="828675"/>
                  <wp:effectExtent l="19050" t="0" r="9525" b="0"/>
                  <wp:docPr id="18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CF9" w:rsidRPr="00E2489B" w:rsidRDefault="00DA6CF9" w:rsidP="005448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</w:rPr>
            </w:pPr>
            <w:r w:rsidRPr="00E2489B">
              <w:rPr>
                <w:rFonts w:ascii="Times New Roman" w:hAnsi="Times New Roman" w:cs="Times New Roman"/>
                <w:b/>
                <w:bCs/>
                <w:color w:val="000000"/>
                <w:spacing w:val="60"/>
                <w:position w:val="3"/>
                <w:sz w:val="66"/>
                <w:szCs w:val="66"/>
              </w:rPr>
              <w:t>ПОСТАНОВЛЕНИЕ</w:t>
            </w:r>
          </w:p>
          <w:p w:rsidR="00DA6CF9" w:rsidRPr="00E2489B" w:rsidRDefault="00DA6CF9" w:rsidP="005448DF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6"/>
                <w:sz w:val="40"/>
                <w:szCs w:val="40"/>
              </w:rPr>
            </w:pPr>
            <w:r w:rsidRPr="00E2489B">
              <w:rPr>
                <w:rFonts w:ascii="Times New Roman" w:hAnsi="Times New Roman" w:cs="Times New Roman"/>
                <w:b/>
                <w:bCs/>
                <w:color w:val="000000"/>
                <w:spacing w:val="56"/>
                <w:sz w:val="40"/>
                <w:szCs w:val="40"/>
              </w:rPr>
              <w:t>администрации</w:t>
            </w:r>
          </w:p>
          <w:p w:rsidR="00DA6CF9" w:rsidRPr="00E2489B" w:rsidRDefault="00DA6CF9" w:rsidP="005448DF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6"/>
                <w:sz w:val="40"/>
                <w:szCs w:val="40"/>
              </w:rPr>
            </w:pPr>
            <w:r w:rsidRPr="00E2489B">
              <w:rPr>
                <w:rFonts w:ascii="Times New Roman" w:hAnsi="Times New Roman" w:cs="Times New Roman"/>
                <w:b/>
                <w:bCs/>
                <w:color w:val="000000"/>
                <w:spacing w:val="56"/>
                <w:sz w:val="40"/>
                <w:szCs w:val="40"/>
              </w:rPr>
              <w:t>городского округа Кинешма</w:t>
            </w:r>
          </w:p>
          <w:tbl>
            <w:tblPr>
              <w:tblW w:w="9570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892"/>
            </w:tblGrid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6E79" w:rsidRPr="003E6E79" w:rsidRDefault="003E6E79" w:rsidP="00173E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3E74" w:rsidRPr="008E457D" w:rsidRDefault="00B501B7" w:rsidP="00173E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022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8E45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457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26.05.2015</w:t>
                  </w:r>
                  <w:r w:rsidR="00022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457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1287п</w:t>
                  </w:r>
                </w:p>
                <w:p w:rsidR="00173E74" w:rsidRPr="003E6E79" w:rsidRDefault="00173E74" w:rsidP="00173E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38B4" w:rsidRPr="00E2489B" w:rsidTr="00DA6CF9">
              <w:trPr>
                <w:tblCellSpacing w:w="0" w:type="dxa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38B4" w:rsidRPr="00E2489B" w:rsidRDefault="00FD38B4" w:rsidP="00E248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63F2" w:rsidRDefault="003E63F2" w:rsidP="0013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proofErr w:type="gramEnd"/>
          </w:p>
          <w:p w:rsidR="00321A5D" w:rsidRDefault="003E63F2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   Кинешма   от  2</w:t>
            </w:r>
            <w:r w:rsidR="00B3653B">
              <w:rPr>
                <w:rFonts w:ascii="Times New Roman" w:hAnsi="Times New Roman" w:cs="Times New Roman"/>
                <w:b/>
                <w:sz w:val="28"/>
                <w:szCs w:val="28"/>
              </w:rPr>
              <w:t>9.06</w:t>
            </w:r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1C7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21A5D">
              <w:rPr>
                <w:rFonts w:ascii="Times New Roman" w:hAnsi="Times New Roman" w:cs="Times New Roman"/>
                <w:b/>
                <w:sz w:val="28"/>
                <w:szCs w:val="28"/>
              </w:rPr>
              <w:t>1481</w:t>
            </w:r>
            <w:r w:rsidRPr="003E63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2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FD38B4"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  <w:r w:rsidR="005C1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</w:t>
            </w:r>
            <w:r w:rsidR="00FD38B4"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FD38B4"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FD38B4"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21A5D" w:rsidRDefault="00FD38B4" w:rsidP="0013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услуги</w:t>
            </w:r>
            <w:r w:rsidR="005C1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21A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Прекращение права постоянного (бессрочного) пользования </w:t>
            </w:r>
          </w:p>
          <w:p w:rsidR="00321A5D" w:rsidRDefault="00321A5D" w:rsidP="0013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пожизненного наследуемого владения земельным участком </w:t>
            </w:r>
          </w:p>
          <w:p w:rsidR="007D43E9" w:rsidRDefault="00321A5D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 заявлению правообладателя»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21F43" w:rsidRDefault="00621F43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5038B" w:rsidRDefault="00621F43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850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редакции постановлений</w:t>
            </w:r>
            <w:r w:rsidRPr="0029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50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21.08.2015 № 1972п,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29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.06.2016</w:t>
            </w:r>
            <w:r w:rsidR="00850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1071п,</w:t>
            </w:r>
            <w:proofErr w:type="gramEnd"/>
          </w:p>
          <w:p w:rsidR="00FC1CFA" w:rsidRPr="00AF18C5" w:rsidRDefault="0085038B" w:rsidP="00FC1CFA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07.11.2016 № 1900п</w:t>
            </w:r>
            <w:r w:rsidR="00131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15.06.2017 № 885п</w:t>
            </w:r>
            <w:r w:rsidR="00FA7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18.09.2018 № 1187п</w:t>
            </w:r>
            <w:r w:rsidR="00FC1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1CFA">
              <w:rPr>
                <w:rFonts w:ascii="Times New Roman" w:eastAsia="Calibri" w:hAnsi="Times New Roman" w:cs="Times New Roman"/>
              </w:rPr>
              <w:t xml:space="preserve">12.04.2019 № </w:t>
            </w:r>
            <w:r w:rsidR="00FC1CFA" w:rsidRPr="00FC1CFA">
              <w:rPr>
                <w:rFonts w:ascii="Times New Roman" w:eastAsia="Calibri" w:hAnsi="Times New Roman" w:cs="Times New Roman"/>
              </w:rPr>
              <w:t>526-п</w:t>
            </w:r>
            <w:r w:rsidR="00FC1CFA">
              <w:rPr>
                <w:rFonts w:ascii="Times New Roman" w:eastAsia="Calibri" w:hAnsi="Times New Roman" w:cs="Times New Roman"/>
              </w:rPr>
              <w:t>)</w:t>
            </w:r>
          </w:p>
          <w:p w:rsidR="00FC1CFA" w:rsidRDefault="00FC1CFA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8DF" w:rsidRDefault="005448DF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80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C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1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 w:rsidR="00C10812" w:rsidRPr="00C1081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 06.10.2003 № 131-ФЗ «</w:t>
            </w:r>
            <w:r w:rsidR="00C10812" w:rsidRPr="00C1081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r w:rsidR="007D43E9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  <w:r w:rsidR="00C10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812"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Уставом муниципального образования «Городской округ Кинешма»</w:t>
            </w:r>
            <w:r w:rsidR="00D239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8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Кинешма</w:t>
            </w:r>
          </w:p>
          <w:p w:rsidR="00C10812" w:rsidRDefault="00C10812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6494" w:rsidRDefault="00C10812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B21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="00EE6494" w:rsidRPr="00EE64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10812" w:rsidRPr="00EE6494" w:rsidRDefault="00C10812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B64" w:rsidRDefault="00EE6494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2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21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21B64" w:rsidRPr="00B2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1B64" w:rsidRPr="00B21B64">
              <w:rPr>
                <w:rFonts w:ascii="Times New Roman" w:hAnsi="Times New Roman" w:cs="Times New Roman"/>
                <w:sz w:val="28"/>
                <w:szCs w:val="28"/>
              </w:rPr>
              <w:t>Внести в постановление администрации городского округа Кинешма от 2</w:t>
            </w:r>
            <w:r w:rsidR="00D67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1B64" w:rsidRPr="00B2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A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1B64" w:rsidRPr="00B21B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7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7A7C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  <w:r w:rsidR="00B21B64" w:rsidRPr="00B21B64">
              <w:rPr>
                <w:rFonts w:ascii="Times New Roman" w:hAnsi="Times New Roman" w:cs="Times New Roman"/>
                <w:sz w:val="28"/>
                <w:szCs w:val="28"/>
              </w:rPr>
              <w:t>п «Об утверждении административного регламент</w:t>
            </w:r>
            <w:r w:rsidR="00D67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предоставления муниципальной услуги </w:t>
            </w:r>
            <w:r w:rsidR="00D67A7C">
              <w:rPr>
                <w:rFonts w:ascii="Times New Roman" w:eastAsia="Times New Roman" w:hAnsi="Times New Roman"/>
                <w:sz w:val="28"/>
                <w:szCs w:val="28"/>
              </w:rPr>
              <w:t>«Прекращение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      </w:r>
            <w:r w:rsidR="0061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B64" w:rsidRPr="00B21B64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EE6494" w:rsidRDefault="00B21B64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>1.1. Приложение 1 к постановлению администрации городского округа Кинешма от 2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076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7D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>п изложить в редакции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B6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6C1D6D" w:rsidRDefault="00EE6494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2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44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Настоящее постановление вступает в силу после </w:t>
            </w:r>
            <w:r w:rsidR="003E6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</w:t>
            </w:r>
            <w:r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официального опубликования в офиц</w:t>
            </w:r>
            <w:r w:rsidR="00885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иальном источнике опубликования </w:t>
            </w:r>
            <w:r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«Вестник органов </w:t>
            </w:r>
            <w:r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 городского округа Кинешма».</w:t>
            </w:r>
          </w:p>
          <w:p w:rsidR="00EE6494" w:rsidRPr="00EE6494" w:rsidRDefault="005448DF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2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E6494"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EE6494"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E6494"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постановления возложить на </w:t>
            </w:r>
            <w:r w:rsidR="00885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6494" w:rsidRPr="00EE64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  <w:r w:rsidR="00033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Кинешма</w:t>
            </w:r>
            <w:r w:rsidR="00885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769">
              <w:rPr>
                <w:rFonts w:ascii="Times New Roman" w:eastAsia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 w:rsidR="00F207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66929" w:rsidRDefault="00166929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E21F4" w:rsidRDefault="004E21F4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20769" w:rsidRDefault="00F20769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55B8" w:rsidRDefault="008855B8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обязанности</w:t>
            </w:r>
          </w:p>
          <w:p w:rsidR="00FD38B4" w:rsidRPr="00166929" w:rsidRDefault="008855B8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главы</w:t>
            </w:r>
            <w:r w:rsidR="00FD38B4" w:rsidRPr="00166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администрации </w:t>
            </w:r>
          </w:p>
          <w:p w:rsidR="004E21F4" w:rsidRDefault="008855B8" w:rsidP="001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E2489B" w:rsidRPr="00166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ородского округа Кинешма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2489B" w:rsidRPr="00166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А.И. Крупин</w:t>
            </w:r>
          </w:p>
          <w:p w:rsidR="004E21F4" w:rsidRDefault="004E21F4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5B8" w:rsidRDefault="008855B8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55B8" w:rsidRDefault="008855B8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E79" w:rsidRDefault="00F20769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E21F4" w:rsidRPr="008855B8" w:rsidRDefault="004E21F4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29" w:rsidRPr="008855B8" w:rsidRDefault="004255FC" w:rsidP="0016692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7A49" w:rsidRPr="00737A49" w:rsidRDefault="00945E1E" w:rsidP="00737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A49" w:rsidRDefault="00737A49" w:rsidP="00737A49"/>
          <w:p w:rsidR="00EE6494" w:rsidRDefault="00EE6494" w:rsidP="00737A49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442346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556EA1" w:rsidRPr="00556EA1" w:rsidRDefault="00F20769" w:rsidP="0055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38B" w:rsidRDefault="004255FC" w:rsidP="0085038B">
            <w:pPr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 xml:space="preserve"> </w:t>
            </w:r>
          </w:p>
          <w:p w:rsidR="004255FC" w:rsidRPr="006E23B3" w:rsidRDefault="004255FC" w:rsidP="0085038B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494" w:rsidRDefault="00EE6494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BE" w:rsidRDefault="000602BE" w:rsidP="001079D5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BE" w:rsidRDefault="000602BE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769" w:rsidRDefault="00F20769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769" w:rsidRDefault="00F20769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769" w:rsidRDefault="00F20769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BE" w:rsidRDefault="000602BE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C20" w:rsidRDefault="00EE5C20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BE" w:rsidRDefault="000602BE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98" w:rsidRDefault="00134698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98" w:rsidRDefault="00134698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698" w:rsidRDefault="00134698" w:rsidP="00166929">
            <w:pPr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CFA" w:rsidRDefault="00FC1CFA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391" w:rsidRDefault="00B71391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D38B4" w:rsidRPr="00782C05" w:rsidRDefault="00554EB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FD38B4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0602BE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D38B4" w:rsidRPr="00782C05" w:rsidRDefault="00554EB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8B4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D38B4" w:rsidRPr="00782C05" w:rsidRDefault="00554EB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89B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Кинешма</w:t>
            </w:r>
          </w:p>
          <w:p w:rsidR="00FD38B4" w:rsidRPr="00022D1A" w:rsidRDefault="00022D1A" w:rsidP="00134698">
            <w:pPr>
              <w:tabs>
                <w:tab w:val="left" w:pos="96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7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B88" w:rsidRPr="00C73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26.05.2015</w:t>
            </w:r>
            <w:r w:rsidR="00C7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8B4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81483"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B88" w:rsidRPr="00C73B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1287п</w:t>
            </w:r>
            <w:r w:rsidR="00FD38B4" w:rsidRPr="00022D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1161E" w:rsidRPr="00782C05" w:rsidRDefault="0041161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Приложение 1     </w:t>
            </w:r>
          </w:p>
          <w:p w:rsidR="0041161E" w:rsidRPr="00782C05" w:rsidRDefault="0041161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</w:p>
          <w:p w:rsidR="0041161E" w:rsidRPr="00782C05" w:rsidRDefault="0041161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Кинешма</w:t>
            </w:r>
          </w:p>
          <w:p w:rsidR="00FD38B4" w:rsidRPr="0041161E" w:rsidRDefault="0041161E" w:rsidP="0013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29.06.2012</w:t>
            </w:r>
            <w:r w:rsidRPr="0078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411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1481п</w:t>
            </w:r>
          </w:p>
          <w:p w:rsidR="0041161E" w:rsidRPr="00E2489B" w:rsidRDefault="0041161E" w:rsidP="0041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D85" w:rsidRPr="00A20D85" w:rsidRDefault="00A20D85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Административный</w:t>
            </w:r>
            <w:r w:rsidRPr="00A20D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регламент</w:t>
            </w:r>
          </w:p>
          <w:p w:rsidR="00181483" w:rsidRDefault="00A20D85" w:rsidP="0013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</w:t>
            </w:r>
            <w:r w:rsidRPr="00E24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</w:t>
            </w:r>
            <w:r w:rsidR="00F26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814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Прекращение права</w:t>
            </w:r>
          </w:p>
          <w:p w:rsidR="00181483" w:rsidRDefault="00181483" w:rsidP="0013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постоянного (бессрочного) пользования и пожизненного </w:t>
            </w:r>
          </w:p>
          <w:p w:rsidR="00181483" w:rsidRDefault="00181483" w:rsidP="0013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наследуемого владения земельным участком </w:t>
            </w:r>
          </w:p>
          <w:p w:rsidR="00E34185" w:rsidRDefault="00181483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 заявлению правообладателя»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0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57C4" w:rsidRPr="005657C4" w:rsidRDefault="006C0ABE" w:rsidP="001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4185" w:rsidRPr="00E34185" w:rsidRDefault="005657C4" w:rsidP="00134698">
            <w:pPr>
              <w:pStyle w:val="a8"/>
              <w:keepNext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4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E34185" w:rsidRPr="00E34185" w:rsidRDefault="00E34185" w:rsidP="00134698">
            <w:pPr>
              <w:pStyle w:val="a8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57C4" w:rsidRPr="00A20AE0" w:rsidRDefault="005657C4" w:rsidP="00134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>1.1. Административный регламент предоставления муниципальной услуги</w:t>
            </w:r>
            <w:r w:rsidR="00E82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2F94" w:rsidRPr="00CF798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E82F94">
              <w:rPr>
                <w:rFonts w:ascii="Times New Roman" w:eastAsia="Times New Roman" w:hAnsi="Times New Roman"/>
                <w:sz w:val="28"/>
                <w:szCs w:val="28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по заявлению правообладателя» </w:t>
            </w:r>
            <w:r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Регламент)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в соответствии с Федеральным законом от 27.07.2010 № 210-ФЗ «Об организации предоставления государственных и муниципальных услуг».</w:t>
            </w:r>
          </w:p>
          <w:p w:rsidR="005657C4" w:rsidRPr="00A20AE0" w:rsidRDefault="00187407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Цель разработки Регламента</w:t>
            </w:r>
            <w:r w:rsidR="005657C4" w:rsidRPr="00A20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предоставления муниципальной услуги:</w:t>
            </w:r>
          </w:p>
          <w:p w:rsidR="005657C4" w:rsidRPr="00A20AE0" w:rsidRDefault="003E6E7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3455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права физических и юридических лиц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обращение в органы местного самоуправления;</w:t>
            </w:r>
          </w:p>
          <w:p w:rsidR="005657C4" w:rsidRPr="00A20AE0" w:rsidRDefault="003E6E7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комфортных условий для получения муниципальной услуги;</w:t>
            </w:r>
          </w:p>
          <w:p w:rsidR="005657C4" w:rsidRPr="00A20AE0" w:rsidRDefault="003E6E79" w:rsidP="00134698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снижение административных барьеров;</w:t>
            </w:r>
          </w:p>
          <w:p w:rsidR="005657C4" w:rsidRPr="00A20AE0" w:rsidRDefault="003E6E7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оказания муниципальной услуги;</w:t>
            </w:r>
          </w:p>
          <w:p w:rsidR="005657C4" w:rsidRPr="00A20AE0" w:rsidRDefault="003E6E79" w:rsidP="00134698">
            <w:pPr>
              <w:spacing w:after="0" w:line="240" w:lineRule="auto"/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упорядочение административных действий в ходе оказания муниципальной услуги;</w:t>
            </w:r>
          </w:p>
          <w:p w:rsidR="005657C4" w:rsidRPr="00A20AE0" w:rsidRDefault="003E6E79" w:rsidP="00134698">
            <w:pPr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5657C4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</w:t>
            </w:r>
            <w:r w:rsidR="00345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физических и юридических лиц </w:t>
            </w:r>
            <w:r w:rsidR="005657C4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оказания муниципальной услуги;</w:t>
            </w:r>
          </w:p>
          <w:p w:rsidR="005657C4" w:rsidRPr="00A20AE0" w:rsidRDefault="003E6E79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5657C4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 обращения за предоставлением муниципальной услуги;</w:t>
            </w:r>
          </w:p>
          <w:p w:rsidR="005657C4" w:rsidRPr="00A20AE0" w:rsidRDefault="003E6E79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1874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5657C4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 открытость деятельности органа, предоставляющего муниципальную услугу.</w:t>
            </w:r>
          </w:p>
          <w:p w:rsidR="005657C4" w:rsidRPr="00A20AE0" w:rsidRDefault="00187407" w:rsidP="001346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7C4"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 Настоящий Регламент устанавливает требования к предоставлению муниципальной   услуги,   определяет   сроки   и   последовательность   действий административных процедур при рассмотрении обращений </w:t>
            </w:r>
            <w:r w:rsidR="008902E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физических и юридических лиц</w:t>
            </w:r>
            <w:r w:rsidR="005657C4"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45575" w:rsidRPr="00452E3E" w:rsidRDefault="005657C4" w:rsidP="00134698">
            <w:pPr>
              <w:pStyle w:val="wikip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A20A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A20AE0">
              <w:rPr>
                <w:sz w:val="28"/>
                <w:szCs w:val="28"/>
              </w:rPr>
              <w:t xml:space="preserve">. Правом на получение муниципальной услуги, указанной в настоящем Регламенте, обладают физические и юридические лица, </w:t>
            </w:r>
            <w:r w:rsidR="003E6E79">
              <w:rPr>
                <w:sz w:val="28"/>
                <w:szCs w:val="28"/>
              </w:rPr>
              <w:t xml:space="preserve">либо уполномоченные представители физических и юридических лиц, </w:t>
            </w:r>
            <w:r w:rsidRPr="00A20AE0">
              <w:rPr>
                <w:sz w:val="28"/>
                <w:szCs w:val="28"/>
              </w:rPr>
              <w:t>заинтересованные</w:t>
            </w:r>
            <w:r w:rsidR="00345575">
              <w:rPr>
                <w:sz w:val="28"/>
                <w:szCs w:val="28"/>
              </w:rPr>
              <w:t xml:space="preserve"> в прекращение права постоянного (бессрочного) пользования и</w:t>
            </w:r>
            <w:r w:rsidR="00375E26">
              <w:rPr>
                <w:sz w:val="28"/>
                <w:szCs w:val="28"/>
              </w:rPr>
              <w:t>ли</w:t>
            </w:r>
            <w:r w:rsidR="00345575">
              <w:rPr>
                <w:sz w:val="28"/>
                <w:szCs w:val="28"/>
              </w:rPr>
              <w:t xml:space="preserve"> пожизненного наследуемого владения земельным участком.</w:t>
            </w:r>
          </w:p>
          <w:p w:rsidR="005657C4" w:rsidRDefault="005657C4" w:rsidP="001346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4185" w:rsidRDefault="00B07049" w:rsidP="0013469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4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Стандарт предоставления муниципальной услуги</w:t>
            </w:r>
          </w:p>
          <w:p w:rsidR="00E34185" w:rsidRPr="00E34185" w:rsidRDefault="00E34185" w:rsidP="0013469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2.1. </w:t>
            </w:r>
            <w:proofErr w:type="gramStart"/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0D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7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34185">
              <w:rPr>
                <w:rFonts w:ascii="Times New Roman" w:eastAsia="Times New Roman" w:hAnsi="Times New Roman"/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      </w:r>
            <w:r w:rsidR="00E3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юридическим и физическим лицам, определяет сроки и последовательность действ</w:t>
            </w:r>
            <w:r w:rsidR="000D67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(административных процедур)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оказании муниципальной услуги.  </w:t>
            </w:r>
            <w:proofErr w:type="gramEnd"/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 Муниципальная услуга предоставляется </w:t>
            </w:r>
            <w:r w:rsidR="003E6E7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дминистрацией городского округа Кинешма</w:t>
            </w:r>
            <w:r w:rsidR="00F40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Администрация)</w:t>
            </w:r>
            <w:r w:rsidR="003E6E7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лице </w:t>
            </w:r>
            <w:r w:rsidR="004D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имущественных и земельных отношений администрации городского округа Кинешма (далее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6E7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7236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65E6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D4A64">
              <w:rPr>
                <w:rFonts w:ascii="Times New Roman" w:eastAsia="Calibri" w:hAnsi="Times New Roman" w:cs="Times New Roman"/>
                <w:sz w:val="28"/>
                <w:szCs w:val="28"/>
              </w:rPr>
              <w:t>омитет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). Административные действия выполняются муниципальными служа</w:t>
            </w:r>
            <w:r w:rsidR="00A65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щими (далее </w:t>
            </w:r>
            <w:r w:rsidR="003E6E7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A65E6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специалисты) Комитета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установленным распределением должностных обязанностей.</w:t>
            </w: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2.3. Предоставление муниципальной услуги осуществляется в соответствии со следующими правовыми актами:</w:t>
            </w:r>
          </w:p>
          <w:p w:rsidR="00B07049" w:rsidRPr="00A20AE0" w:rsidRDefault="00B07049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F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2365F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Конституция Российской Федерации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(источник официального опубликования: официальный текст Конституции РФ с внесенными в нее поправками от 30.12.2008 опубликован в изданиях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Российская газета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21.01.2009, № 7,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Собрание законодательства РФ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26.01.2009,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4, ст. 445,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Парламентская газета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23-29.01.2009,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4)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07049" w:rsidRPr="00A20AE0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3E6E7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Гражданский Кодекс Российской Федерации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часть первая (источник официального опубликования: первоначальный текст документа опубликован в изданиях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Собрание законодательства РФ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05.12.1994,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32, ст. 3301,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Российская газета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08.12.1994,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238-239);</w:t>
            </w:r>
          </w:p>
          <w:p w:rsidR="00B07049" w:rsidRPr="007440DF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9F75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72365F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Гражданский кодекс Российской Федерации – часть вторая (источник официального опубликования: первоначальный текст документа опубликован в изданиях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Собрание законодательства РФ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29.01.1996,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5, ст. 410,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Российская газета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06.02.1996, № 23, 07.02.1996, 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24, 08.02.1996, № 25, 10.02.1996,</w:t>
            </w:r>
            <w:r w:rsidR="003E6E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27);</w:t>
            </w: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F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2365F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Земельный кодекс Российской Федерации от 25 октября 2001 г.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136-ФЗ (источник официального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опубликования: первоначальный текст документа опубликован в изданиях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"Собрание законодательства РФ, 29.10.2001,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 ст. 4147, "Парламентская газета",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204-205, 30.10.2001,"Российская газета", </w:t>
            </w:r>
            <w:r w:rsidR="00A65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211-212, 30.10.2001);</w:t>
            </w:r>
          </w:p>
          <w:p w:rsidR="00735333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9F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2365F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закон от 25 октября 2001 г.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137-ФЗ "О введении в действие Земельного кодекса Российской Федерации"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(источник официального опубликования: первоначальный текст документа опубликован в изданиях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"Собрание законодательства РФ", 29.10.2001,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44, "Парламентская газета", </w:t>
            </w:r>
            <w:r w:rsidR="00A65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204-205, 30.10.2001, "Российская газета", 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211-212, 30.10.2001);</w:t>
            </w: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9F7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2365F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06.10.2003  № 131-ФЗ 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(источник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официального опубликования: первоначальный текст документа опубликован в изданиях «Собрание законодательства РФ», 06.10.2003, </w:t>
            </w:r>
            <w:r w:rsidR="007236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40, 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Парламентская газета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08.10.2003, </w:t>
            </w:r>
            <w:r w:rsidR="007236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186, 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94B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Российская газета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08.10.2003, </w:t>
            </w:r>
            <w:r w:rsidR="007236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202)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94B5C" w:rsidRPr="00A20AE0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27.07.2010 № 210-ФЗ 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(источник официального опубликования: первоначальный текст документа опубликован в изданиях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"Российская газета",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168, 30.07.2010, "Собрание законодательства РФ", 02.08.2010,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 ст. 4179);</w:t>
            </w:r>
          </w:p>
          <w:p w:rsidR="00B07049" w:rsidRPr="00A20AE0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="00B07049" w:rsidRPr="00A20AE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24.07.2007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F7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221-ФЗ "</w:t>
            </w:r>
            <w:r w:rsidR="002F7449" w:rsidRPr="002F7449">
              <w:rPr>
                <w:rFonts w:ascii="Times New Roman" w:hAnsi="Times New Roman" w:cs="Times New Roman"/>
                <w:sz w:val="28"/>
                <w:szCs w:val="28"/>
              </w:rPr>
              <w:t>О кадастровой деятельности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("Собрание законодательства РФ", 30.07.2007,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 ст. 4017, "Российская газета",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165, 01.08.2007, "Парламентская газета",   </w:t>
            </w:r>
            <w:r w:rsidR="009D4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99-101, 09.08.2007);</w:t>
            </w:r>
          </w:p>
          <w:p w:rsidR="007E75B9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–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закон от 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122-ФЗ "О государственной регистрации прав на недвижимое имущество и сделок с ним"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(источник официального опубликования: первоначальный текст документа опубликован в изданиях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"Собрание законодательства РФ", 28.07.1997,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30, "Российская газета",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145, 30.07.1997);</w:t>
            </w:r>
          </w:p>
          <w:p w:rsidR="007B3E2A" w:rsidRDefault="007B3E2A" w:rsidP="0013469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83808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48380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83808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(ред. от 21.07.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2014) «О персональных данных»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(источник официального опубликования: первоначальный текст документа опубликован в изданиях</w:t>
            </w:r>
            <w:r w:rsidRPr="00483808">
              <w:rPr>
                <w:rFonts w:ascii="Times New Roman" w:hAnsi="Times New Roman" w:cs="Times New Roman"/>
                <w:sz w:val="28"/>
                <w:szCs w:val="28"/>
              </w:rPr>
              <w:t xml:space="preserve"> «Собрание законодательства Российской Федерации», 31.07.2006, N 31 (1 ч.), ст. 3451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38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3E2A" w:rsidRDefault="007B3E2A" w:rsidP="00134698">
            <w:pPr>
              <w:pStyle w:val="wikip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C6292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C62926">
              <w:rPr>
                <w:sz w:val="28"/>
                <w:szCs w:val="28"/>
              </w:rPr>
              <w:t xml:space="preserve"> закон от 06.04.2011 № 63-ФЗ «Об электронной подписи»</w:t>
            </w:r>
            <w:r>
              <w:rPr>
                <w:sz w:val="28"/>
                <w:szCs w:val="28"/>
              </w:rPr>
              <w:t xml:space="preserve"> </w:t>
            </w:r>
            <w:r w:rsidRPr="00A20AE0">
              <w:rPr>
                <w:rFonts w:eastAsia="Calibri"/>
                <w:bCs/>
                <w:sz w:val="28"/>
                <w:szCs w:val="28"/>
              </w:rPr>
              <w:t>(источник официального опубликования: первоначальный текст документа опубликован в изданиях</w:t>
            </w:r>
            <w:r w:rsidRPr="00483808">
              <w:rPr>
                <w:sz w:val="28"/>
                <w:szCs w:val="28"/>
              </w:rPr>
              <w:t xml:space="preserve"> </w:t>
            </w:r>
            <w:r w:rsidRPr="0019338D">
              <w:rPr>
                <w:sz w:val="28"/>
                <w:szCs w:val="28"/>
              </w:rPr>
              <w:t>«Собрание законодательства Российской Федерации» от 11.04.2011, № 15, ст. 2036</w:t>
            </w:r>
            <w:r>
              <w:rPr>
                <w:sz w:val="28"/>
                <w:szCs w:val="28"/>
              </w:rPr>
              <w:t>)</w:t>
            </w:r>
            <w:r w:rsidRPr="0019338D">
              <w:rPr>
                <w:sz w:val="28"/>
                <w:szCs w:val="28"/>
              </w:rPr>
              <w:t>;</w:t>
            </w:r>
          </w:p>
          <w:p w:rsidR="00470F10" w:rsidRPr="00470F10" w:rsidRDefault="00470F10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0F10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24.11.1995 № 181-ФЗ «О социальной защите инвалидов в Российской Федерации» (ред. от 29.06.2015, в том числе с изменениями, вступающими в силу с 01.01.2016) («Собрание законодательства РФ», 27.11.1995 г., № 48, ст. 4563; 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F10">
              <w:rPr>
                <w:rFonts w:ascii="Times New Roman" w:hAnsi="Times New Roman" w:cs="Times New Roman"/>
                <w:sz w:val="28"/>
                <w:szCs w:val="28"/>
              </w:rPr>
              <w:t>№ 234, 02.12.1995 г.);</w:t>
            </w:r>
          </w:p>
          <w:p w:rsidR="00470F10" w:rsidRDefault="00470F10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0F10">
              <w:rPr>
                <w:rFonts w:ascii="Times New Roman" w:hAnsi="Times New Roman" w:cs="Times New Roman"/>
                <w:sz w:val="28"/>
                <w:szCs w:val="28"/>
              </w:rPr>
              <w:t xml:space="preserve">–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                  правах инвалидов»  («Собрание законодательства РФ», 08.12.2014 г., № 49 (часть </w:t>
            </w:r>
            <w:r w:rsidRPr="00470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70F10">
              <w:rPr>
                <w:rFonts w:ascii="Times New Roman" w:hAnsi="Times New Roman" w:cs="Times New Roman"/>
                <w:sz w:val="28"/>
                <w:szCs w:val="28"/>
              </w:rPr>
              <w:t>), ст. 6928, «Российская газета», № 278, 05.12.2014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4F4" w:rsidRPr="000624F4" w:rsidRDefault="000624F4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24F4">
              <w:rPr>
                <w:rFonts w:ascii="Times New Roman" w:hAnsi="Times New Roman" w:cs="Times New Roman"/>
                <w:sz w:val="28"/>
                <w:szCs w:val="28"/>
              </w:rPr>
              <w:t>– Федеральный закон от 13.07.2015 № 218-ФЗ «О государственной регистрации недвижимости» (</w:t>
            </w:r>
            <w:r w:rsidRPr="000624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 официального опубликования: первоначальный текст документа опубликован в изданиях</w:t>
            </w:r>
            <w:r w:rsidRPr="0006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24F4">
              <w:rPr>
                <w:rFonts w:ascii="Times New Roman" w:hAnsi="Times New Roman" w:cs="Times New Roman"/>
                <w:sz w:val="28"/>
                <w:szCs w:val="28"/>
              </w:rPr>
              <w:t xml:space="preserve">«Собрание законодательства РФ» № 29 от 20.07.2015 (часть </w:t>
            </w:r>
            <w:r w:rsidRPr="00062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24F4">
              <w:rPr>
                <w:rFonts w:ascii="Times New Roman" w:hAnsi="Times New Roman" w:cs="Times New Roman"/>
                <w:sz w:val="28"/>
                <w:szCs w:val="28"/>
              </w:rPr>
              <w:t>), ст.4344; «Российская газета» № 6727 (156) от 17.07.2015)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3E2A" w:rsidRPr="007B3E2A" w:rsidRDefault="007B3E2A" w:rsidP="00134698">
            <w:pPr>
              <w:pStyle w:val="wikip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eastAsia="Calibri"/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6292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C62926">
              <w:rPr>
                <w:sz w:val="28"/>
                <w:szCs w:val="28"/>
              </w:rPr>
              <w:t xml:space="preserve"> Правительства Российской Федерации от 25.06.2012</w:t>
            </w:r>
            <w:r>
              <w:rPr>
                <w:sz w:val="28"/>
                <w:szCs w:val="28"/>
              </w:rPr>
              <w:t xml:space="preserve">      </w:t>
            </w:r>
            <w:r w:rsidRPr="00C6292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62926">
              <w:rPr>
                <w:sz w:val="28"/>
                <w:szCs w:val="28"/>
              </w:rPr>
              <w:t>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>
              <w:rPr>
                <w:sz w:val="28"/>
                <w:szCs w:val="28"/>
              </w:rPr>
              <w:t>;</w:t>
            </w:r>
          </w:p>
          <w:p w:rsidR="00D87993" w:rsidRPr="00DC6222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9F754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Устав муниципального образования 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округ Кинешма</w:t>
            </w:r>
            <w:r w:rsidR="00D94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(источник официального опубликования: первоначальный текст документа опубликован в издании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proofErr w:type="gramStart"/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Приволжская</w:t>
            </w:r>
            <w:proofErr w:type="gramEnd"/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правда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08.11.2005, </w:t>
            </w:r>
            <w:r w:rsidR="00D94B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177(18194)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07049" w:rsidRPr="00A20AE0" w:rsidRDefault="0072365F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–</w:t>
            </w:r>
            <w:r w:rsidRPr="009F754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D84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комитете имущественных и 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земельных отношений администрации городского округа Кинешма, утвержденное </w:t>
            </w:r>
            <w:r w:rsidR="00D84C4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 w:rsidR="006D3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Кинешма от 19.10.2018 № 1329п</w:t>
            </w:r>
            <w:r w:rsidR="00B07049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2.4. Получателями </w:t>
            </w:r>
            <w:r w:rsidR="006A4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услуги  являются физические или юридические</w:t>
            </w:r>
            <w:r w:rsidR="006A4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 (далее </w:t>
            </w:r>
            <w:r w:rsidR="006A4477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заявители).</w:t>
            </w:r>
          </w:p>
          <w:p w:rsidR="00B07049" w:rsidRPr="00A20AE0" w:rsidRDefault="00B07049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A94D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. Муниципальная услуга предоставляется бесплатно.</w:t>
            </w:r>
          </w:p>
          <w:p w:rsidR="000A36EA" w:rsidRPr="00054554" w:rsidRDefault="00054554" w:rsidP="00134698">
            <w:pPr>
              <w:spacing w:after="0" w:line="240" w:lineRule="auto"/>
              <w:jc w:val="both"/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A94D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B07049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 Муниципальная услуга предоставляется на основании письменного заявления</w:t>
            </w:r>
            <w:r w:rsidR="00BB4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54554">
              <w:rPr>
                <w:rFonts w:ascii="Times New Roman" w:hAnsi="Times New Roman" w:cs="Times New Roman"/>
                <w:sz w:val="28"/>
                <w:szCs w:val="28"/>
              </w:rPr>
              <w:t xml:space="preserve">на имя главы городского округа Кинешма или в электронной форме с использованием информационно-телекоммуникационных сетей общего пользования, в том числе сети </w:t>
            </w:r>
            <w:r w:rsidR="006A4477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05455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A4477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054554">
              <w:rPr>
                <w:rFonts w:ascii="Times New Roman" w:hAnsi="Times New Roman" w:cs="Times New Roman"/>
                <w:sz w:val="28"/>
                <w:szCs w:val="28"/>
              </w:rPr>
              <w:t>, включая единый портал государственных и муниципальных услуг или</w:t>
            </w:r>
            <w:r w:rsidR="00BC2A7A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Pr="00054554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 xml:space="preserve">МУ </w:t>
            </w:r>
            <w:r w:rsidR="006A4477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054554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 Кинешма</w:t>
            </w:r>
            <w:r w:rsidR="006A4477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054554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.</w:t>
            </w:r>
          </w:p>
          <w:p w:rsidR="00DE3520" w:rsidRPr="00DE3520" w:rsidRDefault="00285AC9" w:rsidP="0013469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D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520" w:rsidRPr="00DE352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E3520" w:rsidRPr="00DE3520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муниципальной услуги Заявителем представляются следующие документы: </w:t>
            </w:r>
          </w:p>
          <w:p w:rsidR="00DE3520" w:rsidRPr="00DE3520" w:rsidRDefault="00DE3520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 xml:space="preserve">          1) заявление  правообладателя  земельного участка о прекращении права постоянного (бессрочного) пользования или пожизненного наследуемого владения земельным участком;</w:t>
            </w:r>
          </w:p>
          <w:p w:rsidR="00DE3520" w:rsidRPr="00DE3520" w:rsidRDefault="00DE3520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2) копия документа, удостоверяющего личность заявителя (для гражданина);</w:t>
            </w:r>
          </w:p>
          <w:p w:rsidR="00DE3520" w:rsidRPr="00DE3520" w:rsidRDefault="00DE3520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3520">
              <w:rPr>
                <w:rFonts w:ascii="Times New Roman" w:hAnsi="Times New Roman" w:cs="Times New Roman"/>
                <w:sz w:val="28"/>
                <w:szCs w:val="28"/>
              </w:rPr>
              <w:t>3) документ, подтверждающий согласие органа, создавшего  юридическое лицо, или   иного  действующего  от  имени   учредителя    органа  на  отказ  от  права  постоянного (бессрочного) пользования земельным участком – при обращении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самоуправления;</w:t>
            </w:r>
            <w:proofErr w:type="gramEnd"/>
          </w:p>
          <w:p w:rsidR="00DE3520" w:rsidRPr="00DE3520" w:rsidRDefault="00DE3520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 xml:space="preserve"> 4) документы, удостоверяющие права на  земельный участок (в  случае,  если  они 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 </w:t>
            </w:r>
          </w:p>
          <w:p w:rsidR="00DE3520" w:rsidRPr="00DE3520" w:rsidRDefault="00DE3520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>5)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  <w:bookmarkStart w:id="1" w:name="Par0"/>
            <w:bookmarkEnd w:id="1"/>
            <w:r w:rsidRPr="00DE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520" w:rsidRPr="00DE3520" w:rsidRDefault="00DE3520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      </w:r>
          </w:p>
          <w:p w:rsidR="00DE76B4" w:rsidRDefault="00DE3520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520">
              <w:rPr>
                <w:rFonts w:ascii="Times New Roman" w:hAnsi="Times New Roman" w:cs="Times New Roman"/>
                <w:sz w:val="28"/>
                <w:szCs w:val="28"/>
              </w:rPr>
              <w:t>Форму заявления можно получить непосредственно в Комитете, а также на официальных сайтах и на Портале»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BE0" w:rsidRPr="009D0BE0" w:rsidRDefault="009D0BE0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E76B4" w:rsidRPr="009D0B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DB3" w:rsidRPr="009D0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 xml:space="preserve">ля предоставления муниципальной услуги Заявитель вправе предоставлять вместе с заявлением об отказе от права постоянного (бессрочного) пользования или пожизненного наследуемого владения земельным участком нижеперечисленные документы, при этом указанные документы не могут быть затребованы у Заявителя: </w:t>
            </w:r>
          </w:p>
          <w:p w:rsidR="009D0BE0" w:rsidRPr="009D0BE0" w:rsidRDefault="009D0BE0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предпринимателе;</w:t>
            </w:r>
          </w:p>
          <w:p w:rsidR="009D0BE0" w:rsidRPr="009D0BE0" w:rsidRDefault="009D0BE0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>2) кадастровый паспорт зе</w:t>
            </w:r>
            <w:r w:rsidR="0012103D">
              <w:rPr>
                <w:rFonts w:ascii="Times New Roman" w:hAnsi="Times New Roman" w:cs="Times New Roman"/>
                <w:sz w:val="28"/>
                <w:szCs w:val="28"/>
              </w:rPr>
              <w:t xml:space="preserve">мельного участка (при наличии в </w:t>
            </w:r>
            <w:r w:rsidR="0012103D" w:rsidRPr="0012103D">
              <w:rPr>
                <w:rFonts w:ascii="Times New Roman" w:hAnsi="Times New Roman" w:cs="Times New Roman"/>
                <w:sz w:val="28"/>
                <w:szCs w:val="28"/>
              </w:rPr>
              <w:t>Едином государственном реестре недвижимости</w:t>
            </w: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таком земельном участке, необходимых для выдачи кадастрового паспорта земельного участка);</w:t>
            </w:r>
          </w:p>
          <w:p w:rsidR="00DE76B4" w:rsidRDefault="009D0BE0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>3) выписку из</w:t>
            </w:r>
            <w:r w:rsidR="00446552" w:rsidRPr="0012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552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реестра</w:t>
            </w:r>
            <w:r w:rsidR="00446552" w:rsidRPr="0012103D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44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>о правах на приобретенный земельный участок или уведомление об отсутствии в Едином государственном реестре</w:t>
            </w:r>
            <w:r w:rsidR="00446552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Pr="009D0BE0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5BC" w:rsidRDefault="00D41143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07049"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07049"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2.</w:t>
            </w:r>
            <w:r w:rsidR="00A94DB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="00B07049"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 Конечны</w:t>
            </w:r>
            <w:r w:rsidR="006B757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й</w:t>
            </w:r>
            <w:r w:rsidR="00B07049"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результат предоставления муниципальной услуги</w:t>
            </w:r>
            <w:r w:rsidR="008105B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07049" w:rsidRDefault="00003514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6D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04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502132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="000B4044">
              <w:rPr>
                <w:rFonts w:ascii="Times New Roman" w:hAnsi="Times New Roman" w:cs="Times New Roman"/>
                <w:sz w:val="28"/>
                <w:szCs w:val="28"/>
              </w:rPr>
              <w:t>прекращении права постоянного (бессрочного) пользования или пожизненного наследуемого владения земельным участком</w:t>
            </w:r>
            <w:r w:rsidR="00F06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7882" w:rsidRDefault="00003514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72713B">
              <w:rPr>
                <w:rFonts w:ascii="Times New Roman" w:hAnsi="Times New Roman" w:cs="Times New Roman"/>
                <w:sz w:val="28"/>
                <w:szCs w:val="28"/>
              </w:rPr>
              <w:t xml:space="preserve">отказ в </w:t>
            </w:r>
            <w:r w:rsidR="000B4044">
              <w:rPr>
                <w:rFonts w:ascii="Times New Roman" w:hAnsi="Times New Roman" w:cs="Times New Roman"/>
                <w:sz w:val="28"/>
                <w:szCs w:val="28"/>
              </w:rPr>
              <w:t>прекращении права постоянного (бессрочного) пользования или пожизненного наследуемого владения земельным участком.</w:t>
            </w:r>
          </w:p>
          <w:p w:rsidR="008E163E" w:rsidRPr="006D76C8" w:rsidRDefault="008E163E" w:rsidP="00134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. Документ и (или) информация, подтверждающие предоставление муниципальной услуги (отказ в предоставлении муниципальной услуги), могут быть:</w:t>
            </w:r>
          </w:p>
          <w:p w:rsidR="008E163E" w:rsidRPr="006D76C8" w:rsidRDefault="008E163E" w:rsidP="00134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ыданы</w:t>
            </w:r>
            <w:proofErr w:type="gramEnd"/>
            <w:r w:rsidRPr="006D76C8">
              <w:rPr>
                <w:rFonts w:ascii="Times New Roman" w:hAnsi="Times New Roman" w:cs="Times New Roman"/>
                <w:sz w:val="28"/>
                <w:szCs w:val="28"/>
              </w:rPr>
              <w:t xml:space="preserve"> лично заявителю в форме документа на бумажном носителе;</w:t>
            </w:r>
          </w:p>
          <w:p w:rsidR="008E163E" w:rsidRPr="006D76C8" w:rsidRDefault="008E163E" w:rsidP="00134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аправлены</w:t>
            </w:r>
            <w:proofErr w:type="gramEnd"/>
            <w:r w:rsidRPr="006D76C8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в форме документа на бумажном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носителе почтовым отправлением.</w:t>
            </w:r>
          </w:p>
          <w:p w:rsidR="008E163E" w:rsidRDefault="008E163E" w:rsidP="00134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76C8">
              <w:rPr>
                <w:rFonts w:ascii="Times New Roman" w:hAnsi="Times New Roman" w:cs="Times New Roman"/>
                <w:sz w:val="28"/>
                <w:szCs w:val="28"/>
              </w:rPr>
              <w:t xml:space="preserve">. Форма и способ получения документа и (или) информации, </w:t>
            </w:r>
            <w:proofErr w:type="gramStart"/>
            <w:r w:rsidRPr="006D76C8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Pr="006D76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муниципальной услуги (отказ в предоставлении муниципальной услуги), указывается Заявителем в запросе, если иное не установлено законодательством и настоящим Регламентом. </w:t>
            </w:r>
          </w:p>
          <w:p w:rsidR="009475ED" w:rsidRDefault="009475ED" w:rsidP="001346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2.10. Основания для отказа в приеме документов, необходимых для предоставления муниципальной услуги:</w:t>
            </w:r>
          </w:p>
          <w:p w:rsidR="009475ED" w:rsidRDefault="009475ED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03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олномоченного должностного лица;</w:t>
            </w:r>
          </w:p>
          <w:p w:rsidR="009475ED" w:rsidRPr="00C90AB3" w:rsidRDefault="009475ED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т</w:t>
            </w:r>
            <w:r w:rsidRPr="00727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 заявления не поддается прочтению или не подписан уполномоченным лицом.</w:t>
            </w:r>
          </w:p>
          <w:p w:rsidR="00B07049" w:rsidRPr="00A20AE0" w:rsidRDefault="00B07049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 w:rsidR="00947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 </w:t>
            </w:r>
            <w:r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Основани</w:t>
            </w:r>
            <w:r w:rsidR="00B812D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я</w:t>
            </w:r>
            <w:r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для отказа в предоставлении муниципальной услуги:</w:t>
            </w:r>
          </w:p>
          <w:p w:rsidR="00603189" w:rsidRPr="009475ED" w:rsidRDefault="00285AC9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94736" w:rsidRPr="00E9473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неполного комплекта документов, указанных в </w:t>
            </w:r>
            <w:hyperlink r:id="rId10" w:history="1">
              <w:r w:rsidR="00E94736" w:rsidRPr="00E94736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2.7 </w:t>
              </w:r>
            </w:hyperlink>
            <w:r w:rsidR="00E94736" w:rsidRPr="00E94736">
              <w:rPr>
                <w:rFonts w:ascii="Times New Roman" w:hAnsi="Times New Roman" w:cs="Times New Roman"/>
              </w:rPr>
              <w:t xml:space="preserve"> </w:t>
            </w:r>
            <w:r w:rsidR="00E94736" w:rsidRPr="00E94736">
              <w:rPr>
                <w:rFonts w:ascii="Times New Roman" w:hAnsi="Times New Roman" w:cs="Times New Roman"/>
                <w:sz w:val="28"/>
                <w:szCs w:val="28"/>
              </w:rPr>
              <w:t>настоящего Регламента, или предс</w:t>
            </w:r>
            <w:r w:rsidR="00E94736">
              <w:rPr>
                <w:rFonts w:ascii="Times New Roman" w:hAnsi="Times New Roman" w:cs="Times New Roman"/>
                <w:sz w:val="28"/>
                <w:szCs w:val="28"/>
              </w:rPr>
              <w:t>тавление недостоверных сведений</w:t>
            </w:r>
            <w:r w:rsidR="00E94736" w:rsidRPr="00E94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AC9" w:rsidRDefault="009475ED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AC9">
              <w:rPr>
                <w:rFonts w:ascii="Times New Roman" w:hAnsi="Times New Roman" w:cs="Times New Roman"/>
                <w:sz w:val="28"/>
                <w:szCs w:val="28"/>
              </w:rPr>
              <w:t>) наличие вступивших в законную силу судебных актов, ограничивающих оборот земельного участка;</w:t>
            </w:r>
          </w:p>
          <w:p w:rsidR="00285AC9" w:rsidRPr="008A57A8" w:rsidRDefault="009475ED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AC9" w:rsidRPr="004C3AF3">
              <w:rPr>
                <w:rFonts w:ascii="Times New Roman" w:hAnsi="Times New Roman" w:cs="Times New Roman"/>
                <w:sz w:val="28"/>
                <w:szCs w:val="28"/>
              </w:rPr>
              <w:t xml:space="preserve">) земельный участок не относится к муниципальной </w:t>
            </w:r>
            <w:r w:rsidR="00285AC9" w:rsidRPr="008A57A8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4C3AF3" w:rsidRPr="008A57A8">
              <w:rPr>
                <w:rFonts w:ascii="Times New Roman" w:hAnsi="Times New Roman" w:cs="Times New Roman"/>
                <w:sz w:val="28"/>
                <w:szCs w:val="28"/>
              </w:rPr>
              <w:t xml:space="preserve"> и не относится к земельным участкам, государственная собственность на которые не разграничена</w:t>
            </w:r>
            <w:r w:rsidR="00285AC9" w:rsidRPr="008A5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AC9" w:rsidRDefault="009475ED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AC9">
              <w:rPr>
                <w:rFonts w:ascii="Times New Roman" w:hAnsi="Times New Roman" w:cs="Times New Roman"/>
                <w:sz w:val="28"/>
                <w:szCs w:val="28"/>
              </w:rPr>
              <w:t>) заявитель не уполно</w:t>
            </w:r>
            <w:r w:rsidR="007C2204">
              <w:rPr>
                <w:rFonts w:ascii="Times New Roman" w:hAnsi="Times New Roman" w:cs="Times New Roman"/>
                <w:sz w:val="28"/>
                <w:szCs w:val="28"/>
              </w:rPr>
              <w:t xml:space="preserve">мочен обращаться с заявлением о прекращении права постоянного (бессрочного) пользования или пожизненного наследуемого </w:t>
            </w:r>
            <w:r w:rsidR="007C2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владения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38" w:rsidRPr="00BF6253" w:rsidRDefault="00F06238" w:rsidP="0013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2.1</w:t>
            </w:r>
            <w:r w:rsidR="001D45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  <w:r w:rsidRPr="00A20AE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r w:rsidRPr="00A20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</w:t>
            </w:r>
            <w:r w:rsidR="00497C2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497C23">
              <w:rPr>
                <w:rFonts w:ascii="Times New Roman" w:eastAsia="Times New Roman" w:hAnsi="Times New Roman"/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      </w:r>
            <w:r w:rsidR="00BF6253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один месяц.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6238" w:rsidRPr="00A20AE0" w:rsidRDefault="001D4568" w:rsidP="001346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2.13</w:t>
            </w:r>
            <w:r w:rsidR="00F06238"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06238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Показатели доступности и качества муниципальных услуг.</w:t>
            </w:r>
          </w:p>
          <w:p w:rsidR="00F06238" w:rsidRPr="00A20AE0" w:rsidRDefault="001D4568" w:rsidP="0013469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2.13</w:t>
            </w:r>
            <w:r w:rsidR="00F06238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.1. Показателями доступности муниципальной услуги являются: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простота и ясность изложения информационных документов;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короткое время ожидания услуги;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удобный график работы органа, осуществляющего предоставление муниципальной услуги;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удобное территориальное расположение органа, осуществляющего предоставление муниципальной услуги.</w:t>
            </w:r>
          </w:p>
          <w:p w:rsidR="00F06238" w:rsidRPr="00A20AE0" w:rsidRDefault="001D456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2.13</w:t>
            </w:r>
            <w:r w:rsidR="00F06238"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.2. Показателями качества муниципальной услуги являются: 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точность исполнения муниципальной услуги;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профессиональная подготовка сотрудников органа, осуществляющего предоставление муниципальной услуги;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высокая культура обслуживания заявителей;</w:t>
            </w:r>
          </w:p>
          <w:p w:rsidR="00F06238" w:rsidRPr="00A20AE0" w:rsidRDefault="00F0623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Pr="00A20A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 строгое соблюдение сроков предоставления муниципальной услуги;</w:t>
            </w:r>
          </w:p>
          <w:p w:rsidR="006D4F3C" w:rsidRDefault="00F0623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20AE0">
              <w:rPr>
                <w:rFonts w:ascii="Times New Roman" w:eastAsia="Calibri" w:hAnsi="Times New Roman" w:cs="Times New Roman"/>
                <w:sz w:val="28"/>
                <w:szCs w:val="28"/>
              </w:rPr>
              <w:t>- количество обоснованных обжалований решений органа, осуществляющего предоставление муниципальной услуги.</w:t>
            </w:r>
          </w:p>
          <w:p w:rsidR="00F26EE6" w:rsidRDefault="00F26EE6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 xml:space="preserve">2.14. </w:t>
            </w:r>
            <w:r w:rsidRPr="00F26EE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предоставляется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 xml:space="preserve"> при обращении Заявителя через </w:t>
            </w:r>
            <w:r w:rsidRPr="00F26EE6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 xml:space="preserve">МУ 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26EE6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 Кинешма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>" (далее - МФЦ)</w:t>
            </w:r>
            <w:r w:rsidRPr="00F26EE6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.</w:t>
            </w:r>
            <w:r w:rsidRPr="00F2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E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EE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Рассмотрение документов для предоставления муниципальной услуги осуществляется 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>Администрацией городского округа Кинешма с момента получения из МФЦ заявления и полного пакета необходимых документов</w:t>
            </w:r>
            <w:r w:rsidRPr="00F26EE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Pr="00F26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6EE6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Заявителя через МФЦ решения о предоставлении или об отказе в предоставлении муниципальной услуги выдаются через МФЦ. С момента реализации технической возможности, выполнение муниципальной услуги  будет осуществляться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(функций)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63C" w:rsidRPr="00A5563C" w:rsidRDefault="00A5563C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5563C">
              <w:rPr>
                <w:rFonts w:ascii="Times New Roman" w:hAnsi="Times New Roman" w:cs="Times New Roman"/>
                <w:sz w:val="28"/>
                <w:szCs w:val="28"/>
              </w:rPr>
              <w:t xml:space="preserve">2.15. Особенности предоставления муниципальной услуги для инвалидов и лиц с ограниченными возможностями здоровья. </w:t>
            </w:r>
          </w:p>
          <w:p w:rsidR="00A5563C" w:rsidRPr="00A5563C" w:rsidRDefault="00A5563C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Вход в здание, в котором предоставляется Услуга, оборудуется пандусом </w:t>
            </w:r>
            <w:r w:rsidRPr="00A5563C">
              <w:rPr>
                <w:rFonts w:ascii="Times New Roman" w:hAnsi="Times New Roman" w:cs="Times New Roman"/>
                <w:sz w:val="28"/>
                <w:szCs w:val="28"/>
              </w:rPr>
              <w:t>и расширенным проходом, позволяющим обеспечить беспрепятственный вход для граждан, в том числе инвалидов, использующих инвалидные кресла-коляски либо кнопкой вызова</w:t>
            </w: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5563C" w:rsidRPr="00A5563C" w:rsidRDefault="00A5563C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Помещение, в котором предоставляется Услуга, 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</w:t>
            </w: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ограничения их жизнедеятельности.</w:t>
            </w:r>
          </w:p>
          <w:p w:rsidR="00A5563C" w:rsidRPr="00A5563C" w:rsidRDefault="00A5563C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proofErr w:type="gramStart"/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В помещение, в котором предоставляется Услуга, 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      </w:r>
            <w:proofErr w:type="gramEnd"/>
          </w:p>
          <w:p w:rsidR="00A5563C" w:rsidRPr="00F26EE6" w:rsidRDefault="00A5563C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6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A5563C">
              <w:rPr>
                <w:rFonts w:ascii="Times New Roman" w:hAnsi="Times New Roman" w:cs="Times New Roman"/>
                <w:sz w:val="28"/>
                <w:szCs w:val="28"/>
              </w:rPr>
              <w:t>Специалисты Комитета, ответственные за исполнение</w:t>
            </w:r>
            <w:r w:rsidRPr="00A5563C">
              <w:rPr>
                <w:rFonts w:ascii="Times New Roman" w:hAnsi="Times New Roman" w:cs="Times New Roman"/>
              </w:rPr>
              <w:t xml:space="preserve"> </w:t>
            </w:r>
            <w:r w:rsidRPr="00A5563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A5563C">
              <w:rPr>
                <w:rStyle w:val="FontStyle21"/>
                <w:bCs/>
                <w:sz w:val="28"/>
                <w:szCs w:val="28"/>
              </w:rPr>
              <w:t xml:space="preserve">,                        </w:t>
            </w:r>
            <w:r w:rsidRPr="00A5563C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при необходимости оказывают инвалидам помощь в посадке в                     транспортное средство и высадке из него перед входом у                                    здания администрации городского округа Кинешма, в том числе с                  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лицами».</w:t>
            </w:r>
            <w:proofErr w:type="gramEnd"/>
          </w:p>
          <w:p w:rsidR="005D4987" w:rsidRPr="00A20AE0" w:rsidRDefault="00F0664F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94C" w:rsidRPr="00E56770" w:rsidRDefault="00EA094C" w:rsidP="0013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E56770">
              <w:rPr>
                <w:rFonts w:ascii="Times New Roman" w:hAnsi="Times New Roman" w:cs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</w:t>
            </w:r>
            <w:r w:rsidR="00106E5F">
              <w:rPr>
                <w:rFonts w:ascii="Times New Roman" w:hAnsi="Times New Roman" w:cs="Times New Roman"/>
                <w:b/>
                <w:sz w:val="28"/>
                <w:szCs w:val="28"/>
              </w:rPr>
              <w:t>бования к порядку их выполнения</w:t>
            </w:r>
            <w:r w:rsidRPr="00E56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094C" w:rsidRDefault="00EA094C" w:rsidP="001346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0D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3.1. </w:t>
            </w:r>
            <w:r w:rsidR="003A1A97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административных действий (процедур)</w:t>
            </w:r>
            <w:r w:rsidR="003A1A97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в соответствии с блок-схемой настоящего Регламента</w:t>
            </w:r>
            <w:r w:rsidR="003A1A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2).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</w:t>
            </w:r>
            <w:r w:rsidR="00F22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214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214C">
              <w:rPr>
                <w:rFonts w:ascii="Times New Roman" w:eastAsia="Times New Roman" w:hAnsi="Times New Roman"/>
                <w:sz w:val="28"/>
                <w:szCs w:val="28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по заявлению правообладателя» 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включает в себя следующие административные процедуры:</w:t>
            </w:r>
          </w:p>
          <w:p w:rsidR="00EA094C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информирование и консультирование заявителей</w:t>
            </w:r>
            <w:r w:rsidR="002C0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вопросам предоставления муниципальной услуги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040D" w:rsidRDefault="002C040D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прием и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ссмотрение электронных обращений;</w:t>
            </w:r>
          </w:p>
          <w:p w:rsidR="007A7B47" w:rsidRDefault="002C040D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прием и регистрация заявления, поступившего от заявителя; </w:t>
            </w:r>
          </w:p>
          <w:p w:rsidR="007A7B47" w:rsidRDefault="0064291B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A7B4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принятие решения о предоставлении муниципальной услуги либо об отказе в ее предоставлении;</w:t>
            </w:r>
          </w:p>
          <w:p w:rsidR="00B720D6" w:rsidRPr="007A7B47" w:rsidRDefault="0064291B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15A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направление </w:t>
            </w:r>
            <w:r w:rsidR="0024107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</w:t>
            </w:r>
            <w:r w:rsidR="007A7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AA8">
              <w:rPr>
                <w:rFonts w:ascii="Times New Roman" w:eastAsia="Times New Roman" w:hAnsi="Times New Roman"/>
                <w:sz w:val="28"/>
                <w:szCs w:val="28"/>
              </w:rPr>
              <w:t>прекращение права постоянного (бессрочного) пользования или пожизненного наследуемого владения земельным участком.</w:t>
            </w:r>
            <w:r w:rsidR="0011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условия оказания муниципальной услуги.</w:t>
            </w:r>
          </w:p>
          <w:p w:rsidR="00EA094C" w:rsidRPr="0093197A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50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услуга </w:t>
            </w:r>
            <w:r w:rsidR="006F3F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C58">
              <w:rPr>
                <w:rFonts w:ascii="Times New Roman" w:eastAsia="Times New Roman" w:hAnsi="Times New Roman"/>
                <w:sz w:val="28"/>
                <w:szCs w:val="28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по заявлению правообладателя» </w:t>
            </w:r>
            <w:r w:rsidR="00384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специалистами Комитета 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адресу: Ивановская область, г</w:t>
            </w:r>
            <w:proofErr w:type="gramStart"/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инешма, ул. им.Фрунзе, д.4, кабинет 12.  </w:t>
            </w:r>
          </w:p>
          <w:p w:rsidR="00EA094C" w:rsidRPr="00FB6BB2" w:rsidRDefault="00EA094C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="00931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B724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</w:t>
            </w: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осуществляется:</w:t>
            </w:r>
          </w:p>
          <w:p w:rsidR="00EA094C" w:rsidRPr="00FB6BB2" w:rsidRDefault="0093197A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понедельник, четверг: с 9-00 до 12-00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A094C" w:rsidRPr="0093197A" w:rsidRDefault="0093197A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- вторник: с 13-00 до 16-00;</w:t>
            </w:r>
          </w:p>
          <w:p w:rsidR="00EA094C" w:rsidRPr="00FB6BB2" w:rsidRDefault="0093197A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т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елефон для получения информации: (49331) 5-71-95.</w:t>
            </w:r>
          </w:p>
          <w:p w:rsidR="00EA094C" w:rsidRPr="00FB6BB2" w:rsidRDefault="00EA094C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Рабочее место специалиста оборудуется необходимой функциональной 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мебелью, оргтехникой и телефонной связью.</w:t>
            </w:r>
          </w:p>
          <w:p w:rsidR="00EA094C" w:rsidRPr="00FB6BB2" w:rsidRDefault="00EA094C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Ожидание посетителей предполагается в коридоре перед помещением, 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где предоставляется муниципальная услуга, с оборудованными местами для сидения.</w:t>
            </w:r>
          </w:p>
          <w:p w:rsidR="00EA094C" w:rsidRPr="00FB6BB2" w:rsidRDefault="00EA094C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размещается рядом с входом так, чтобы его хорошо видели посетители, и содержит следующую информацию:</w:t>
            </w:r>
          </w:p>
          <w:p w:rsidR="00EA094C" w:rsidRPr="00FB6BB2" w:rsidRDefault="00EA094C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- 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органа, предоставляющего муниципальную услугу; 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извлечения из нормативных правовых актов, содержащих нормы, регулирующие деятельность по предоставлению муниципальной услуги;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виды предоставляемых муниципальных услуг;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место и график приема заявлений;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образцы заявлений;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порядок информирования о ходе предоставления муниципальной услуги</w:t>
            </w:r>
            <w:r w:rsidRPr="00FB6BB2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порядок получения консультаций;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 порядок обжалования решений, действий или бездействия должностных лиц, предоставляющих муниципальную услугу.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3.3. Информирование заявителей.</w:t>
            </w:r>
          </w:p>
          <w:p w:rsidR="00EA094C" w:rsidRPr="00FB6BB2" w:rsidRDefault="00787DF9" w:rsidP="0013469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предоставляемой муниципальной услуге </w:t>
            </w:r>
            <w:r w:rsidR="00981C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1C58">
              <w:rPr>
                <w:rFonts w:ascii="Times New Roman" w:eastAsia="Times New Roman" w:hAnsi="Times New Roman"/>
                <w:sz w:val="28"/>
                <w:szCs w:val="28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по заявлению правообладателя» 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осуществляется:</w:t>
            </w:r>
            <w:r w:rsidR="00981C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54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Комитетом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(Ивановская область, город Кинешма,</w:t>
            </w:r>
            <w:r w:rsidR="00554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им. Фрунзе, дом 4)</w:t>
            </w:r>
          </w:p>
          <w:p w:rsidR="00EA094C" w:rsidRPr="00FB6BB2" w:rsidRDefault="00EA094C" w:rsidP="0013469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График работы:</w:t>
            </w:r>
          </w:p>
          <w:p w:rsidR="00BD251B" w:rsidRDefault="00EA094C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BD25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554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понедельник – пятница: с 8-0</w:t>
            </w: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 до 17</w:t>
            </w:r>
            <w:r w:rsidR="00BD25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554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BD25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0;</w:t>
            </w:r>
          </w:p>
          <w:p w:rsidR="00EA094C" w:rsidRPr="00FB6BB2" w:rsidRDefault="00BD251B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-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денный перерыв с 12-00 до 13-00;</w:t>
            </w:r>
          </w:p>
          <w:p w:rsidR="00EA094C" w:rsidRPr="00FB6BB2" w:rsidRDefault="00EA094C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BD25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суббота – воскресенье: выходные дни.</w:t>
            </w:r>
            <w:r w:rsidRPr="00FB6BB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EA094C" w:rsidRPr="00FB6BB2" w:rsidRDefault="002C2155" w:rsidP="001346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7D07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Комитета – т.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(49331) 5-58</w:t>
            </w:r>
            <w:r w:rsidR="007D07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 о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бщий телефон для получения информации – телефон </w:t>
            </w:r>
            <w:r w:rsidR="00A21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Комитета: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21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(49331) 5-71-95</w:t>
            </w:r>
            <w:r w:rsidR="006E03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A094C" w:rsidRPr="00FB6BB2" w:rsidRDefault="00E677EB" w:rsidP="0013469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размещения соответствующей информации на официальном сайте администрации городского округа Кинешма. </w:t>
            </w:r>
            <w:r w:rsidR="00EA094C" w:rsidRPr="00F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 официального сайта администрации городского округа Кинешма в сети Интернет: www.admkineshma.ru;</w:t>
            </w:r>
          </w:p>
          <w:p w:rsidR="00EA094C" w:rsidRPr="00FB6BB2" w:rsidRDefault="002C7BA7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A094C"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- с использованием средств телефонной связи. При обращении заявителя по телефону ответ на телефонный звонок начинается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превышает  10 минут.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специалисту или же обратившемуся лицу сообщается номер телефона, по которому он получит интересующую его информацию.</w:t>
            </w:r>
          </w:p>
          <w:p w:rsidR="00EA094C" w:rsidRPr="00FB6BB2" w:rsidRDefault="00787DF9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предоставлении муниципальной услуги  содержит: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-сведения о порядке получения муниципальной услуги;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-адрес места и график приема заявлений для предоставления 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услуги;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-перечень документов, необходимых для предоставления муниципальной услуги;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-сведения о результате оказания услуги и порядке передачи результата заявителю.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срок выполнения административной процедуры по консуль</w:t>
            </w:r>
            <w:r w:rsidR="006E0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тированию и информированию – </w:t>
            </w:r>
            <w:r w:rsidR="00981C58">
              <w:rPr>
                <w:rFonts w:ascii="Times New Roman" w:eastAsia="Calibri" w:hAnsi="Times New Roman" w:cs="Times New Roman"/>
                <w:sz w:val="28"/>
                <w:szCs w:val="28"/>
              </w:rPr>
              <w:t>10 – 1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5 минут.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консультирование заявителей.</w:t>
            </w:r>
          </w:p>
          <w:p w:rsidR="00EA094C" w:rsidRPr="00FB6BB2" w:rsidRDefault="00EA094C" w:rsidP="0013469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заявителей ведется в порядке живой очереди. Максимальный срок ожидания в очереди при обращении о предост</w:t>
            </w:r>
            <w:r w:rsidR="00E8057F">
              <w:rPr>
                <w:rFonts w:ascii="Times New Roman" w:eastAsia="Calibri" w:hAnsi="Times New Roman" w:cs="Times New Roman"/>
                <w:sz w:val="28"/>
                <w:szCs w:val="28"/>
              </w:rPr>
              <w:t>авлении муниципальной услуги - 1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минут. Длительность устного консультирования при </w:t>
            </w:r>
            <w:r w:rsidR="00E8057F">
              <w:rPr>
                <w:rFonts w:ascii="Times New Roman" w:eastAsia="Calibri" w:hAnsi="Times New Roman" w:cs="Times New Roman"/>
                <w:sz w:val="28"/>
                <w:szCs w:val="28"/>
              </w:rPr>
              <w:t>личном обращении не превышает 15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57F">
              <w:rPr>
                <w:rFonts w:ascii="Times New Roman" w:eastAsia="Calibri" w:hAnsi="Times New Roman" w:cs="Times New Roman"/>
                <w:sz w:val="28"/>
                <w:szCs w:val="28"/>
              </w:rPr>
              <w:t>минут. Специалист Комитета</w:t>
            </w: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осуществляющий индивидуальное устное консультирование, дает  по возможности полный ответ на поставленные вопросы.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для подготовки ответа требуется пр</w:t>
            </w:r>
            <w:r w:rsidR="00E8057F">
              <w:rPr>
                <w:rFonts w:ascii="Times New Roman" w:eastAsia="Times New Roman" w:hAnsi="Times New Roman" w:cs="Times New Roman"/>
                <w:sz w:val="28"/>
                <w:szCs w:val="28"/>
              </w:rPr>
              <w:t>одолжительное время, специалист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осуществляющий индивидуальное устное информирование, предла</w:t>
            </w:r>
            <w:r w:rsidR="00095C93">
              <w:rPr>
                <w:rFonts w:ascii="Times New Roman" w:eastAsia="Times New Roman" w:hAnsi="Times New Roman" w:cs="Times New Roman"/>
                <w:sz w:val="28"/>
                <w:szCs w:val="28"/>
              </w:rPr>
              <w:t>гает заявителю направить в Комитет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заявителей, нуждающихся в помощи по оформлению заявки</w:t>
            </w:r>
            <w:r w:rsidR="00D6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EE4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34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</w:t>
            </w:r>
            <w:r w:rsidR="00374A4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</w:t>
            </w:r>
            <w:r w:rsidR="00EE4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</w:t>
            </w:r>
            <w:r w:rsidR="00374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для </w:t>
            </w:r>
            <w:r w:rsidR="00EE434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</w:t>
            </w:r>
            <w:r w:rsidR="00374A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6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формированию прилагаемого к ней пакета документов, ос</w:t>
            </w:r>
            <w:r w:rsidR="00EE434D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уществляется специалистами Комитета</w:t>
            </w:r>
            <w:r w:rsidRPr="00FB6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приемное время.</w:t>
            </w:r>
          </w:p>
          <w:p w:rsidR="00EA094C" w:rsidRPr="00FB6BB2" w:rsidRDefault="00EA094C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3.5. Рассмотрение письменных обращений.</w:t>
            </w:r>
          </w:p>
          <w:p w:rsidR="00EA094C" w:rsidRPr="00FB6BB2" w:rsidRDefault="00E677EB" w:rsidP="001346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для начала административного действия при предоставлении муниципальной услуги является обращение заявителя.</w:t>
            </w:r>
          </w:p>
          <w:p w:rsidR="00EA094C" w:rsidRPr="00FB6BB2" w:rsidRDefault="005B188E" w:rsidP="0013469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егистрацию  заявления  и  документов  заявителя осуществляет  </w:t>
            </w:r>
            <w:r w:rsidR="00D8767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отдела документооборота и кадровой работы</w:t>
            </w:r>
            <w:r w:rsidR="00D87674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E677EB">
              <w:rPr>
                <w:rFonts w:ascii="Times New Roman" w:eastAsia="Calibri" w:hAnsi="Times New Roman" w:cs="Times New Roman"/>
                <w:sz w:val="28"/>
                <w:szCs w:val="28"/>
              </w:rPr>
              <w:t>и передает на исполнение в Комитет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84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094C" w:rsidRPr="00FB6BB2" w:rsidRDefault="00E677EB" w:rsidP="00134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или его представитель направляет заявление о предоставлении письменной консультации по процедуре предоставления муниципальной услуги.</w:t>
            </w:r>
          </w:p>
          <w:p w:rsidR="00784F7C" w:rsidRPr="007E1084" w:rsidRDefault="00E677EB" w:rsidP="00134698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84F7C" w:rsidRPr="00784F7C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получения заявления с </w:t>
            </w:r>
            <w:r w:rsidR="007E1084">
              <w:rPr>
                <w:rFonts w:ascii="Times New Roman" w:hAnsi="Times New Roman" w:cs="Times New Roman"/>
                <w:sz w:val="28"/>
                <w:szCs w:val="28"/>
              </w:rPr>
              <w:t>приложенными к нему документами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7E1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094C" w:rsidRPr="00FB6B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объективное, всестороннее и своевременное расс</w:t>
            </w:r>
            <w:r w:rsidR="007E1084">
              <w:rPr>
                <w:rFonts w:ascii="Times New Roman" w:eastAsia="Calibri" w:hAnsi="Times New Roman" w:cs="Times New Roman"/>
                <w:sz w:val="28"/>
                <w:szCs w:val="28"/>
              </w:rPr>
              <w:t>мотрение поступившего заявления: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F7C" w:rsidRPr="00FF5ABD" w:rsidRDefault="00E677EB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206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06EC" w:rsidRPr="00FF5ABD">
              <w:rPr>
                <w:rFonts w:ascii="Times New Roman" w:hAnsi="Times New Roman" w:cs="Times New Roman"/>
                <w:sz w:val="28"/>
                <w:szCs w:val="28"/>
              </w:rPr>
              <w:t>проверяет заявление на наличие или отсутствие оснований для отказа</w:t>
            </w:r>
            <w:r w:rsidR="00E206EC">
              <w:rPr>
                <w:rFonts w:ascii="Times New Roman" w:hAnsi="Times New Roman" w:cs="Times New Roman"/>
                <w:sz w:val="28"/>
                <w:szCs w:val="28"/>
              </w:rPr>
              <w:t xml:space="preserve"> в приеме документов и</w:t>
            </w:r>
            <w:r w:rsidR="00E206E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муниципально</w:t>
            </w:r>
            <w:r w:rsidR="00E206EC">
              <w:rPr>
                <w:rFonts w:ascii="Times New Roman" w:hAnsi="Times New Roman" w:cs="Times New Roman"/>
                <w:sz w:val="28"/>
                <w:szCs w:val="28"/>
              </w:rPr>
              <w:t>й услуги, указанных в пунктах 2.10, 2.11</w:t>
            </w:r>
            <w:r w:rsidR="00E206EC" w:rsidRPr="00FF5A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20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06E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784F7C" w:rsidRPr="00FF5ABD" w:rsidRDefault="00EF5C40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>- направляет межведомственные запросы в государственные органы и подведомственные государственным органам организации, в распоряжении которых находятся указанные в п. 2.</w:t>
            </w:r>
            <w:r w:rsidR="00E853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7E1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84" w:rsidRDefault="00EF5C40" w:rsidP="0013469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подготовки запроса сведений,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</w:t>
            </w:r>
            <w:r w:rsidR="00784F7C" w:rsidRPr="00FF5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 организаций, в соответствии с нормативными правовыми актами Российской Федерации, нормативными правовыми актами Ивановской области, муниципальными правовыми ак</w:t>
            </w:r>
            <w:r w:rsidR="00A00B1D">
              <w:rPr>
                <w:rFonts w:ascii="Times New Roman" w:hAnsi="Times New Roman" w:cs="Times New Roman"/>
                <w:sz w:val="28"/>
                <w:szCs w:val="28"/>
              </w:rPr>
              <w:t>тами, составляет 1 рабочий день.</w:t>
            </w:r>
          </w:p>
          <w:p w:rsidR="00A95815" w:rsidRDefault="00EF5C40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62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15E6" w:rsidRPr="00FF5ABD">
              <w:rPr>
                <w:rFonts w:ascii="Times New Roman" w:hAnsi="Times New Roman" w:cs="Times New Roman"/>
                <w:sz w:val="28"/>
                <w:szCs w:val="28"/>
              </w:rPr>
              <w:t>ри выявлен</w:t>
            </w:r>
            <w:r w:rsidR="00E115E6">
              <w:rPr>
                <w:rFonts w:ascii="Times New Roman" w:hAnsi="Times New Roman" w:cs="Times New Roman"/>
                <w:sz w:val="28"/>
                <w:szCs w:val="28"/>
              </w:rPr>
              <w:t>ии оснований для отказа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 xml:space="preserve"> в приеме документов и</w:t>
            </w:r>
            <w:r w:rsidR="00E115E6" w:rsidRPr="00FF5ABD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муниципально</w:t>
            </w:r>
            <w:r w:rsidR="00E115E6">
              <w:rPr>
                <w:rFonts w:ascii="Times New Roman" w:hAnsi="Times New Roman" w:cs="Times New Roman"/>
                <w:sz w:val="28"/>
                <w:szCs w:val="28"/>
              </w:rPr>
              <w:t>й услуги, указанных в пункте 2.10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>, 2.11</w:t>
            </w:r>
            <w:r w:rsidR="00E115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 </w:t>
            </w:r>
            <w:r w:rsidR="007B1F95">
              <w:rPr>
                <w:rFonts w:ascii="Times New Roman" w:hAnsi="Times New Roman" w:cs="Times New Roman"/>
                <w:sz w:val="28"/>
                <w:szCs w:val="28"/>
              </w:rPr>
              <w:t>готовит решение об отказе.</w:t>
            </w:r>
          </w:p>
          <w:p w:rsidR="00314FEA" w:rsidRPr="00314FEA" w:rsidRDefault="00A95815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255F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5FF5" w:rsidRPr="00255F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оследовательность прохождения процедуры предоставления муниципальной услуги</w:t>
            </w:r>
            <w:r w:rsidR="00EF1D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55F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D32">
              <w:rPr>
                <w:rFonts w:ascii="Times New Roman" w:eastAsia="Times New Roman" w:hAnsi="Times New Roman"/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по заявлению правообладателя»</w:t>
            </w:r>
            <w:r w:rsidR="00314F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3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5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4FEA" w:rsidRPr="00314FEA" w:rsidRDefault="00FE0C01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прием заявления 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</w:t>
            </w:r>
            <w:r w:rsidR="002A3BC0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пожизненного наследуемого владения земельным участком</w:t>
            </w:r>
            <w:r w:rsidR="00314FEA" w:rsidRPr="00314F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FEA" w:rsidRP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>2) подготовк</w:t>
            </w:r>
            <w:r w:rsidR="00FE0C01">
              <w:rPr>
                <w:rFonts w:ascii="Times New Roman" w:hAnsi="Times New Roman" w:cs="Times New Roman"/>
                <w:sz w:val="28"/>
                <w:szCs w:val="28"/>
              </w:rPr>
              <w:t xml:space="preserve">а постановления </w:t>
            </w:r>
            <w:r w:rsidR="001B7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0C01">
              <w:rPr>
                <w:rFonts w:ascii="Times New Roman" w:hAnsi="Times New Roman" w:cs="Times New Roman"/>
                <w:sz w:val="28"/>
                <w:szCs w:val="28"/>
              </w:rPr>
              <w:t>дминистрации о п</w:t>
            </w:r>
            <w:r w:rsidR="00FE0C01"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</w:t>
            </w:r>
            <w:r w:rsidR="002A3BC0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 w:rsidR="00FE0C01">
              <w:rPr>
                <w:rFonts w:ascii="Times New Roman" w:eastAsia="Times New Roman" w:hAnsi="Times New Roman"/>
                <w:sz w:val="28"/>
                <w:szCs w:val="28"/>
              </w:rPr>
              <w:t>пожизненного наследуемого владения земельным участком.</w:t>
            </w:r>
          </w:p>
          <w:p w:rsidR="00314FEA" w:rsidRP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предоставления муниципальной услуги служит поступившее заявление о </w:t>
            </w:r>
            <w:r w:rsidR="000E4F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4F51"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</w:t>
            </w:r>
            <w:r w:rsidR="002A3BC0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 w:rsidR="000E4F51">
              <w:rPr>
                <w:rFonts w:ascii="Times New Roman" w:eastAsia="Times New Roman" w:hAnsi="Times New Roman"/>
                <w:sz w:val="28"/>
                <w:szCs w:val="28"/>
              </w:rPr>
              <w:t>пожизненного наследуемого владения земельным участком.</w:t>
            </w:r>
            <w:r w:rsidR="000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FEA" w:rsidRP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  <w:r w:rsidR="00DB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  <w:r w:rsidR="00DB06B4" w:rsidRPr="00314FE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B0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6B4"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</w:t>
            </w:r>
            <w:r w:rsidR="002A3BC0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 w:rsidR="00DB06B4">
              <w:rPr>
                <w:rFonts w:ascii="Times New Roman" w:eastAsia="Times New Roman" w:hAnsi="Times New Roman"/>
                <w:sz w:val="28"/>
                <w:szCs w:val="28"/>
              </w:rPr>
              <w:t>пожизненного наследуемого владения земельным участком</w:t>
            </w: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день поступления данного заявления.</w:t>
            </w:r>
          </w:p>
          <w:p w:rsidR="00314FEA" w:rsidRP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>3.6.2. Подготовк</w:t>
            </w:r>
            <w:r w:rsidR="00D244AA">
              <w:rPr>
                <w:rFonts w:ascii="Times New Roman" w:hAnsi="Times New Roman" w:cs="Times New Roman"/>
                <w:sz w:val="28"/>
                <w:szCs w:val="28"/>
              </w:rPr>
              <w:t>а постановления Администрации о п</w:t>
            </w:r>
            <w:r w:rsidR="00D244AA"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</w:t>
            </w:r>
            <w:r w:rsidR="002A3BC0">
              <w:rPr>
                <w:rFonts w:ascii="Times New Roman" w:eastAsia="Times New Roman" w:hAnsi="Times New Roman"/>
                <w:sz w:val="28"/>
                <w:szCs w:val="28"/>
              </w:rPr>
              <w:t xml:space="preserve">права </w:t>
            </w:r>
            <w:r w:rsidR="00D244AA">
              <w:rPr>
                <w:rFonts w:ascii="Times New Roman" w:eastAsia="Times New Roman" w:hAnsi="Times New Roman"/>
                <w:sz w:val="28"/>
                <w:szCs w:val="28"/>
              </w:rPr>
              <w:t>пожизненного наследуемого владения земельным участком</w:t>
            </w: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 xml:space="preserve"> осущес</w:t>
            </w:r>
            <w:r w:rsidR="00D244AA">
              <w:rPr>
                <w:rFonts w:ascii="Times New Roman" w:hAnsi="Times New Roman" w:cs="Times New Roman"/>
                <w:sz w:val="28"/>
                <w:szCs w:val="28"/>
              </w:rPr>
              <w:t>твляется</w:t>
            </w:r>
            <w:r w:rsidR="001A104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D244AA">
              <w:rPr>
                <w:rFonts w:ascii="Times New Roman" w:hAnsi="Times New Roman" w:cs="Times New Roman"/>
                <w:sz w:val="28"/>
                <w:szCs w:val="28"/>
              </w:rPr>
              <w:t>заявления правообладателя.</w:t>
            </w:r>
          </w:p>
          <w:p w:rsidR="00314FEA" w:rsidRP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>В случае соответствия представленных заявителем документов требованиям законодательства специалист готовит проект постановления.</w:t>
            </w:r>
          </w:p>
          <w:p w:rsidR="00314FEA" w:rsidRPr="006D140D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подлежит согласованию с должностными лицами, ответственными за согласование проекта постановления. </w:t>
            </w:r>
          </w:p>
          <w:p w:rsidR="00314FEA" w:rsidRDefault="00314FEA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0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исполнения процедуры </w:t>
            </w:r>
            <w:r w:rsidR="00C9717E">
              <w:rPr>
                <w:rFonts w:ascii="Times New Roman" w:hAnsi="Times New Roman" w:cs="Times New Roman"/>
                <w:sz w:val="28"/>
                <w:szCs w:val="28"/>
              </w:rPr>
              <w:t>один месяц</w:t>
            </w:r>
            <w:r w:rsidRPr="006D1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0DDF" w:rsidRDefault="00A819FE" w:rsidP="0013469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D70DDF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рекращении права постоянного (бессрочного) пользования или права пожизненного наследуемого владения земельным участком </w:t>
            </w:r>
            <w:r w:rsidR="00D70DDF"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="006F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DDF">
              <w:rPr>
                <w:rFonts w:ascii="Times New Roman" w:hAnsi="Times New Roman" w:cs="Times New Roman"/>
                <w:sz w:val="28"/>
                <w:szCs w:val="28"/>
              </w:rPr>
              <w:t>со дня его принятия направляется лицу, подавшему заявление об отказе от права на земельный участок.</w:t>
            </w:r>
          </w:p>
          <w:p w:rsidR="00992F43" w:rsidRDefault="00992F43" w:rsidP="0013469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земельный участок, не зарегистрированное в Еди</w:t>
            </w:r>
            <w:r w:rsidR="00BE0582">
              <w:rPr>
                <w:rFonts w:ascii="Times New Roman" w:hAnsi="Times New Roman" w:cs="Times New Roman"/>
                <w:sz w:val="28"/>
                <w:szCs w:val="28"/>
              </w:rPr>
              <w:t>ном государственном реестре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прекращается у лица, подавшего заявление об отказе от права на земельный участок, с момента принятия решения 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рекращении права постоянного (бессрочного) пользования или права пожизненного наследуемого владения земельным участком.</w:t>
            </w:r>
          </w:p>
          <w:p w:rsidR="006F1705" w:rsidRDefault="006F1705" w:rsidP="0013469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Комитет</w:t>
            </w:r>
            <w:r w:rsidR="00C9178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направляет сообщение об отказе от права на земельный участок, право на который не было ранее зарегистрировано в</w:t>
            </w:r>
            <w:r w:rsidR="00C9178E">
              <w:rPr>
                <w:rFonts w:ascii="Times New Roman" w:hAnsi="Times New Roman" w:cs="Times New Roman"/>
                <w:sz w:val="28"/>
                <w:szCs w:val="28"/>
              </w:rPr>
              <w:t xml:space="preserve"> Еди</w:t>
            </w:r>
            <w:r w:rsidR="00E06625">
              <w:rPr>
                <w:rFonts w:ascii="Times New Roman" w:hAnsi="Times New Roman" w:cs="Times New Roman"/>
                <w:sz w:val="28"/>
                <w:szCs w:val="28"/>
              </w:rPr>
              <w:t>ном государственном реестре недвижимости</w:t>
            </w:r>
            <w:r w:rsidR="00C91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налоговый орган </w:t>
            </w:r>
            <w:r w:rsidRPr="006F1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месту нахождени</w:t>
            </w:r>
            <w:r w:rsidR="00034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земельного </w:t>
            </w:r>
            <w:r w:rsidR="00034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участка и в орган регистрации прав</w:t>
            </w:r>
            <w:r w:rsidR="00C9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недельный срок со дня принятия постановления Администрации </w:t>
            </w:r>
            <w:r w:rsidR="00C9178E" w:rsidRPr="006F1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прекращении права постоянного (бессрочного) пользования или права пожизненного наследуемого владения земельным участком</w:t>
            </w:r>
            <w:r w:rsidR="00C91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41AA8" w:rsidRDefault="00541AA8" w:rsidP="0013469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если право на земельный участок было ранее зарегистрировано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Едином г</w:t>
            </w:r>
            <w:r w:rsidR="00320FE4">
              <w:rPr>
                <w:rFonts w:ascii="Times New Roman" w:hAnsi="Times New Roman" w:cs="Times New Roman"/>
                <w:sz w:val="28"/>
                <w:szCs w:val="28"/>
              </w:rPr>
              <w:t>осударственном реестре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в недельный срок со дня принятия постановления Администрации 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рекращении права постоянного (бессрочного) пользования или права пожизненного наследуемого владения земельным участком, обращается в орган</w:t>
            </w:r>
            <w:r w:rsidR="00320FE4">
              <w:rPr>
                <w:rFonts w:ascii="Times New Roman" w:eastAsia="Times New Roman" w:hAnsi="Times New Roman"/>
                <w:sz w:val="28"/>
                <w:szCs w:val="28"/>
              </w:rPr>
              <w:t xml:space="preserve"> регистрации 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государственной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рекращения права постоянного (бессрочного) пользования земельным участком или права пожизненного наследуемого владения земельным участком. </w:t>
            </w:r>
          </w:p>
          <w:p w:rsidR="001E7DDE" w:rsidRPr="001E7DDE" w:rsidRDefault="001E7DDE" w:rsidP="001346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3.7 </w:t>
            </w:r>
            <w:r w:rsidRPr="001E7DD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услуга предоставляется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при обращении Заявителя через </w:t>
            </w:r>
            <w:r w:rsidRPr="001E7DDE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 xml:space="preserve">МУ 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E7DDE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 Кинешма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" (далее - МФЦ)</w:t>
            </w:r>
            <w:r w:rsidRPr="001E7DDE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.</w:t>
            </w:r>
            <w:r w:rsidRPr="001E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Почтовый адрес МФЦ:  155800, Ивановская область, </w:t>
            </w:r>
            <w:proofErr w:type="spellStart"/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инешма</w:t>
            </w:r>
            <w:proofErr w:type="spellEnd"/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, ул. им. Островского, д.8, тел. 8 (49331) 5-60-45.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График работы: 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понедельник с 8.00 до 17.00,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вторник с 8.00 до 20.00,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среда с 8.00 до 17.00,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четверг с 8.00 до 17.00,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пятница с 8.00 до 17.00,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суббота с 8.00 до 15.00, </w:t>
            </w:r>
          </w:p>
          <w:p w:rsidR="001E7DDE" w:rsidRPr="001E7DDE" w:rsidRDefault="001E7DDE" w:rsidP="0013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 xml:space="preserve">        воскресение - выходной</w:t>
            </w:r>
          </w:p>
          <w:p w:rsidR="001E7DDE" w:rsidRPr="001E7DDE" w:rsidRDefault="001E7DDE" w:rsidP="001346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7D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Рассмотрение документов для предоставления муниципальной услуги осуществляется 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1E7D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E7DDE" w:rsidRPr="001E7DDE" w:rsidRDefault="001E7DDE" w:rsidP="0013469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E7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E7DDE"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Заявителя через МФЦ решения о предоставлении или об отказе в предоставлении муниципальной услуги выдаются через МФЦ.</w:t>
            </w:r>
            <w:r w:rsidRPr="001E7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3A232E" w:rsidRPr="00B17819" w:rsidRDefault="003A232E" w:rsidP="0013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20D6" w:rsidRPr="00CC7113" w:rsidRDefault="00B720D6" w:rsidP="001346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11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C7113">
              <w:rPr>
                <w:rFonts w:ascii="Times New Roman" w:hAnsi="Times New Roman"/>
                <w:b/>
                <w:sz w:val="28"/>
                <w:szCs w:val="28"/>
              </w:rPr>
              <w:t xml:space="preserve">4. Формы </w:t>
            </w:r>
            <w:proofErr w:type="gramStart"/>
            <w:r w:rsidRPr="00CC7113">
              <w:rPr>
                <w:rFonts w:ascii="Times New Roman" w:hAnsi="Times New Roman"/>
                <w:b/>
                <w:sz w:val="28"/>
                <w:szCs w:val="28"/>
              </w:rPr>
              <w:t>конт</w:t>
            </w:r>
            <w:r w:rsidR="008D73D1">
              <w:rPr>
                <w:rFonts w:ascii="Times New Roman" w:hAnsi="Times New Roman"/>
                <w:b/>
                <w:sz w:val="28"/>
                <w:szCs w:val="28"/>
              </w:rPr>
              <w:t>роля за</w:t>
            </w:r>
            <w:proofErr w:type="gramEnd"/>
            <w:r w:rsidR="008D73D1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 Регламента</w:t>
            </w:r>
          </w:p>
          <w:p w:rsidR="00B720D6" w:rsidRPr="00CC7113" w:rsidRDefault="00B720D6" w:rsidP="0013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20D6" w:rsidRDefault="00B720D6" w:rsidP="00134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86E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7113">
              <w:rPr>
                <w:rFonts w:ascii="Times New Roman" w:hAnsi="Times New Roman"/>
                <w:sz w:val="28"/>
                <w:szCs w:val="28"/>
              </w:rPr>
              <w:t>4.1.</w:t>
            </w:r>
            <w:r w:rsidRPr="00CC71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CC711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C7113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</w:t>
            </w:r>
            <w:r w:rsidR="00D401FB">
              <w:rPr>
                <w:rFonts w:ascii="Times New Roman" w:hAnsi="Times New Roman"/>
                <w:sz w:val="28"/>
                <w:szCs w:val="28"/>
              </w:rPr>
              <w:t xml:space="preserve"> должностных лиц и специалистов Комитета</w:t>
            </w:r>
            <w:r w:rsidRPr="00CC71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EC8" w:rsidRDefault="00886EC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4.2. Специалисты Комитета</w:t>
            </w:r>
            <w:r w:rsidRPr="00886EC8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</w:t>
            </w:r>
            <w:r w:rsidRPr="00886E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процедур, установленных настоящим Регламентом.</w:t>
            </w:r>
          </w:p>
          <w:p w:rsidR="00B720D6" w:rsidRPr="00CC7113" w:rsidRDefault="00886EC8" w:rsidP="00134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AF2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>.</w:t>
            </w:r>
            <w:r w:rsidR="00B720D6" w:rsidRPr="00CC71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="007622C8">
              <w:rPr>
                <w:rFonts w:ascii="Times New Roman" w:hAnsi="Times New Roman"/>
                <w:sz w:val="28"/>
                <w:szCs w:val="28"/>
              </w:rPr>
              <w:t xml:space="preserve">ический контроль осуществляется </w:t>
            </w:r>
            <w:r w:rsidR="003744A5">
              <w:rPr>
                <w:rFonts w:ascii="Times New Roman" w:hAnsi="Times New Roman"/>
                <w:sz w:val="28"/>
                <w:szCs w:val="28"/>
              </w:rPr>
              <w:t>заместителем главы Администрации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 xml:space="preserve">, курирующим работу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86EC8" w:rsidRDefault="00AF2D10" w:rsidP="0013469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4.4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>. Текущий контроль осуществляется путем проведения проверок</w:t>
            </w:r>
            <w:r w:rsidR="00886EC8">
              <w:rPr>
                <w:rFonts w:ascii="Times New Roman" w:hAnsi="Times New Roman"/>
                <w:sz w:val="28"/>
                <w:szCs w:val="28"/>
              </w:rPr>
              <w:t xml:space="preserve"> председателем Комитета</w:t>
            </w:r>
            <w:r w:rsidR="00B720D6" w:rsidRPr="00CC7113">
              <w:rPr>
                <w:rFonts w:ascii="Times New Roman" w:hAnsi="Times New Roman"/>
                <w:sz w:val="28"/>
                <w:szCs w:val="28"/>
              </w:rPr>
              <w:t>, ответственным за организацию работы по пред</w:t>
            </w:r>
            <w:r w:rsidR="00886EC8">
              <w:rPr>
                <w:rFonts w:ascii="Times New Roman" w:hAnsi="Times New Roman"/>
                <w:sz w:val="28"/>
                <w:szCs w:val="28"/>
              </w:rPr>
              <w:t>оставлению муниципальной услуги.</w:t>
            </w:r>
          </w:p>
          <w:p w:rsidR="00B720D6" w:rsidRPr="00CC7113" w:rsidRDefault="00B720D6" w:rsidP="0013469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CC7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D10">
              <w:rPr>
                <w:rFonts w:ascii="Times New Roman" w:hAnsi="Times New Roman"/>
                <w:sz w:val="28"/>
                <w:szCs w:val="28"/>
              </w:rPr>
              <w:t xml:space="preserve">  4.5</w:t>
            </w:r>
            <w:r w:rsidR="00886EC8">
              <w:rPr>
                <w:rFonts w:ascii="Times New Roman" w:hAnsi="Times New Roman"/>
                <w:sz w:val="28"/>
                <w:szCs w:val="28"/>
              </w:rPr>
              <w:t>. П</w:t>
            </w:r>
            <w:r w:rsidRPr="00CC7113">
              <w:rPr>
                <w:rFonts w:ascii="Times New Roman" w:hAnsi="Times New Roman"/>
                <w:sz w:val="28"/>
                <w:szCs w:val="28"/>
              </w:rPr>
              <w:t>ериодичность осуществления те</w:t>
            </w:r>
            <w:r w:rsidR="007622C8">
              <w:rPr>
                <w:rFonts w:ascii="Times New Roman" w:hAnsi="Times New Roman"/>
                <w:sz w:val="28"/>
                <w:szCs w:val="28"/>
              </w:rPr>
              <w:t>кущего контроля устанавливается</w:t>
            </w:r>
            <w:r w:rsidR="00886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4A5">
              <w:rPr>
                <w:rFonts w:ascii="Times New Roman" w:hAnsi="Times New Roman"/>
                <w:sz w:val="28"/>
                <w:szCs w:val="28"/>
              </w:rPr>
              <w:t>заместителем главы Администрации,</w:t>
            </w:r>
            <w:r w:rsidRPr="00CC7113">
              <w:rPr>
                <w:rFonts w:ascii="Times New Roman" w:hAnsi="Times New Roman"/>
                <w:sz w:val="28"/>
                <w:szCs w:val="28"/>
              </w:rPr>
              <w:t xml:space="preserve"> курирующим работу </w:t>
            </w:r>
            <w:r w:rsidR="00886EC8"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CC7113">
              <w:rPr>
                <w:rFonts w:ascii="Times New Roman" w:hAnsi="Times New Roman"/>
              </w:rPr>
              <w:t>.</w:t>
            </w:r>
          </w:p>
          <w:p w:rsidR="00B720D6" w:rsidRPr="00CC7113" w:rsidRDefault="00B720D6" w:rsidP="00B720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5049" w:rsidRDefault="00385049" w:rsidP="0000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385049">
              <w:rPr>
                <w:rFonts w:ascii="Times New Roman" w:hAnsi="Times New Roman" w:cs="Times New Roman"/>
                <w:b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      </w:r>
            <w:proofErr w:type="gramEnd"/>
          </w:p>
          <w:p w:rsidR="00004A2B" w:rsidRPr="00385049" w:rsidRDefault="00004A2B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5.1. Заявитель обжалует действия или бездействия специалистов Комитета, участвующих в предоставлении муниципальной услуги. Жалоба подается в письменной форме на бумажном носителе, в электронной форме к председателю Комитета, осуществляющему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оказания муниципальной услуги.</w:t>
            </w:r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Заявитель обжалует действия или бездействия работников МФЦ, участвующих в предоставлении муниципальной услуги.</w:t>
            </w:r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Жалоба подается в письменной форме на бумажном носителе, в электронной форме к руководителю </w:t>
            </w:r>
            <w:r w:rsidRPr="0038504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МФЦ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85049" w:rsidRPr="00385049" w:rsidRDefault="00385049" w:rsidP="0038504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Жалоба Заявителем на действия или бездействия специалистов Комитета, участвующих в предоставлении муниципальной услуги направляется по почте, через МФЦ</w:t>
            </w:r>
            <w:r w:rsidRPr="00385049">
              <w:rPr>
                <w:rFonts w:ascii="Times New Roman" w:eastAsia="ArialMT" w:hAnsi="Times New Roman" w:cs="Times New Roman"/>
                <w:bCs/>
                <w:sz w:val="28"/>
                <w:szCs w:val="28"/>
              </w:rPr>
              <w:t>,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информационно-телекоммуникационной сети </w:t>
            </w:r>
            <w:r w:rsidRPr="0038504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Интернет»</w:t>
            </w:r>
            <w:r w:rsidRPr="00385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850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официального сайта администрации городского округа Кинешма в сети Интернет: </w:t>
            </w:r>
            <w:hyperlink r:id="rId11" w:history="1">
              <w:r w:rsidRPr="00004A2B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www.admkineshma.ru</w:t>
              </w:r>
            </w:hyperlink>
            <w:r w:rsidRPr="003850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через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единый портал государственных и муниципальных услуг, а также может быть принята на личном приеме Заявителя.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Жалоба Заявителем на действия или бездействия работников МФЦ, участвующих в предоставлении муниципальной услуги </w:t>
            </w: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направляется по почте, с использованием информационно-телекоммуникационной сети "Интернет", официального сайта М</w:t>
            </w:r>
            <w:r w:rsidR="00004A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ФЦ в сети Интернет: </w:t>
            </w:r>
            <w:hyperlink r:id="rId12" w:history="1">
              <w:r w:rsidRPr="00004A2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mfc-kineshma@yandex.ru</w:t>
              </w:r>
            </w:hyperlink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через единый портал государственных и муниципальных услуг либо региональный портал государственных и муниципальных услуг, а также принимается при личном приеме заявителя. </w:t>
            </w:r>
            <w:proofErr w:type="gramEnd"/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5.3.  Заявитель  обращается с жалобой в следующих случаях: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1) нарушение срока регистрации запроса Заявителя о предоставлении муниципальной услуги;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4) отказ в приеме документов, предоставление которых предусмотрено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должностного лица</w:t>
            </w:r>
            <w:r w:rsidR="0000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8) нарушение срока или порядка выдачи документов по результатам предоставления муниципальной услуги;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случаев, предусмотренных </w:t>
            </w:r>
            <w:hyperlink w:anchor="sub_7014" w:history="1">
              <w:r w:rsidRPr="0038504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пунктом 4 части 1 статьи 7</w:t>
              </w:r>
            </w:hyperlink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Федерального закона от 27.07.2018 № 210-ФЗ.  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ind w:hanging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5.4. Общие требования к порядку подачи и рассмотрения жалобы.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центра. 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2.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Жалоба на решения и действия (бездействие) органа предоставляющего муниципальную услугу, должностного лица органа предоставляющего муниципальную услугу, муниципального служащего, руководителя органа предоставляющего муниципальную услугу, направляется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</w:t>
            </w:r>
            <w:r w:rsidRPr="003850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через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единый портал государственных и муниципальных услуг либо региональный портал государственных и муниципальных услуг, а также принимается  при личном приеме</w:t>
            </w:r>
            <w:proofErr w:type="gramEnd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Жалоба на решения и действия (бездействие) многофункционального центра, работника многофункционального центра направляется по почте, с использованием информационно-телекоммуникационной сети «Интернет», официального сайта многофункционального центра, через единый портал государственных и муниципальных услуг либо региональный портал государственных и муниципальных услуг, а также принимается при личном приеме заявителя. 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4. Жалоба содержит: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либо муниципального служащего, многофункционального центра, работника многофункционального центра;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представляются документы (при </w:t>
            </w:r>
            <w:r w:rsidRPr="0038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наличии), подтверждающие доводы Заявителя, либо их копии.</w:t>
            </w:r>
          </w:p>
          <w:p w:rsidR="00385049" w:rsidRPr="00385049" w:rsidRDefault="00385049" w:rsidP="00385049">
            <w:pPr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исправлений - в течение пяти рабочих дней со дня ее регистрации. 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6. По результатам рассмотрения жалобы принимается одно из следующих решений: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85049">
              <w:rPr>
                <w:rFonts w:ascii="Times New Roman" w:hAnsi="Times New Roman" w:cs="Times New Roman"/>
                <w:sz w:val="28"/>
                <w:szCs w:val="28"/>
              </w:rPr>
              <w:t>1) жалоба удовлетворяется,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proofErr w:type="gramEnd"/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2)  в удовлетворении жалобы отказывается.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8. </w:t>
            </w: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  в целях незамедлительного устранения выявленных нарушений при оказании   муниципальной услуги, а также приносятся извинения за доставленные </w:t>
            </w:r>
            <w:proofErr w:type="gramStart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неудобства</w:t>
            </w:r>
            <w:proofErr w:type="gramEnd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9. В случае признания </w:t>
            </w:r>
            <w:proofErr w:type="gramStart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жалобы</w:t>
            </w:r>
            <w:proofErr w:type="gramEnd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385049" w:rsidRP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10. В случае установления в ходе или по результатам </w:t>
            </w:r>
            <w:proofErr w:type="gramStart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3850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прокуратуры.</w:t>
            </w:r>
          </w:p>
          <w:p w:rsidR="00385049" w:rsidRPr="00385049" w:rsidRDefault="00385049" w:rsidP="0038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9">
              <w:rPr>
                <w:rFonts w:ascii="Times New Roman" w:hAnsi="Times New Roman" w:cs="Times New Roman"/>
                <w:sz w:val="28"/>
                <w:szCs w:val="28"/>
              </w:rPr>
              <w:t xml:space="preserve">       5.5. Заявитель обжалует решение, принятое в ходе предоставления муниципальной услуги, действия (бездействие) должностного лица в судебном порядке.</w:t>
            </w:r>
          </w:p>
          <w:p w:rsidR="00385049" w:rsidRDefault="00385049" w:rsidP="00385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85049" w:rsidRDefault="00385049" w:rsidP="0038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C76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5049" w:rsidRDefault="00385049" w:rsidP="00385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F4B" w:rsidRDefault="00A7187A" w:rsidP="0092180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</w:t>
            </w:r>
            <w:r w:rsidR="006832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1BE7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C410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A052A" w:rsidRDefault="009A052A" w:rsidP="0092180C">
            <w:pPr>
              <w:pStyle w:val="ConsPlusNonformat"/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7187A" w:rsidRPr="009A052A" w:rsidRDefault="009A052A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66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629F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proofErr w:type="gramEnd"/>
            <w:r w:rsidR="00A7187A" w:rsidRPr="009A0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87A" w:rsidRPr="009A052A" w:rsidRDefault="00A7187A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66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Кинешма </w:t>
            </w:r>
          </w:p>
          <w:p w:rsidR="00A7187A" w:rsidRPr="00C410CB" w:rsidRDefault="00A7187A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0C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410C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410C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                                                     </w:t>
            </w:r>
          </w:p>
          <w:p w:rsidR="00A7187A" w:rsidRPr="00C410CB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2239" w:rsidRPr="00627EEA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000A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600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627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22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000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7EEA">
              <w:rPr>
                <w:rFonts w:ascii="Times New Roman" w:hAnsi="Times New Roman" w:cs="Times New Roman"/>
              </w:rPr>
              <w:t>_</w:t>
            </w:r>
            <w:r w:rsidR="00627EEA">
              <w:rPr>
                <w:rFonts w:ascii="Times New Roman" w:hAnsi="Times New Roman" w:cs="Times New Roman"/>
              </w:rPr>
              <w:t>_</w:t>
            </w:r>
            <w:r w:rsidRPr="00627EEA">
              <w:rPr>
                <w:rFonts w:ascii="Times New Roman" w:hAnsi="Times New Roman" w:cs="Times New Roman"/>
              </w:rPr>
              <w:t>______</w:t>
            </w:r>
            <w:r w:rsidR="00627EEA">
              <w:rPr>
                <w:rFonts w:ascii="Times New Roman" w:hAnsi="Times New Roman" w:cs="Times New Roman"/>
              </w:rPr>
              <w:t>___</w:t>
            </w:r>
            <w:r w:rsidRPr="00627EEA">
              <w:rPr>
                <w:rFonts w:ascii="Times New Roman" w:hAnsi="Times New Roman" w:cs="Times New Roman"/>
              </w:rPr>
              <w:t>________________________</w:t>
            </w:r>
          </w:p>
          <w:p w:rsid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(для юридического лиц</w:t>
            </w:r>
            <w:proofErr w:type="gramStart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полное наименование, </w:t>
            </w:r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организационно-правовая форма, </w:t>
            </w:r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>для физического лиц</w:t>
            </w:r>
            <w:proofErr w:type="gramStart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92239" w:rsidRPr="00627EEA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27E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_</w:t>
            </w:r>
            <w:r w:rsidR="00627EEA">
              <w:rPr>
                <w:rFonts w:ascii="Times New Roman" w:hAnsi="Times New Roman" w:cs="Times New Roman"/>
              </w:rPr>
              <w:t>_</w:t>
            </w:r>
            <w:r w:rsidRPr="00627EEA">
              <w:rPr>
                <w:rFonts w:ascii="Times New Roman" w:hAnsi="Times New Roman" w:cs="Times New Roman"/>
              </w:rPr>
              <w:t>____________________________________</w:t>
            </w:r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proofErr w:type="gramStart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>(место нахождения юридического лица,</w:t>
            </w:r>
            <w:proofErr w:type="gramEnd"/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место регистрации  физического лица </w:t>
            </w:r>
            <w:proofErr w:type="gramStart"/>
            <w:r w:rsidRPr="0019223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627EEA" w:rsidRPr="00627EEA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указанием индекса</w:t>
            </w:r>
            <w:r w:rsidR="00627E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27EEA" w:rsidRPr="00627EEA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  <w:p w:rsidR="00627EEA" w:rsidRPr="00627EEA" w:rsidRDefault="00627EEA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EEA">
              <w:rPr>
                <w:rFonts w:ascii="Times New Roman" w:hAnsi="Times New Roman" w:cs="Times New Roman"/>
                <w:sz w:val="16"/>
                <w:szCs w:val="16"/>
              </w:rPr>
              <w:t xml:space="preserve">      заявителя, в случае если заявитель</w:t>
            </w:r>
          </w:p>
          <w:p w:rsidR="00192239" w:rsidRPr="00192239" w:rsidRDefault="00627EEA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7EEA">
              <w:rPr>
                <w:rFonts w:ascii="Times New Roman" w:hAnsi="Times New Roman" w:cs="Times New Roman"/>
                <w:sz w:val="16"/>
                <w:szCs w:val="16"/>
              </w:rPr>
              <w:t xml:space="preserve">           проживает не по месту регистрации)</w:t>
            </w:r>
          </w:p>
          <w:p w:rsidR="00192239" w:rsidRPr="00627EEA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27E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_____</w:t>
            </w:r>
            <w:r w:rsidR="00627EEA">
              <w:rPr>
                <w:rFonts w:ascii="Times New Roman" w:hAnsi="Times New Roman" w:cs="Times New Roman"/>
              </w:rPr>
              <w:t>_____</w:t>
            </w:r>
            <w:r w:rsidRPr="00627EEA">
              <w:rPr>
                <w:rFonts w:ascii="Times New Roman" w:hAnsi="Times New Roman" w:cs="Times New Roman"/>
              </w:rPr>
              <w:t>____________________________</w:t>
            </w:r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22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(телефон (факс, электронный адрес) заявителя)</w:t>
            </w:r>
          </w:p>
          <w:p w:rsidR="00192239" w:rsidRPr="00192239" w:rsidRDefault="00192239" w:rsidP="00921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E6A" w:rsidRDefault="00AD0E6A" w:rsidP="009218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6A" w:rsidRDefault="00AD0E6A" w:rsidP="009218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AC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6C2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1ACD" w:rsidRPr="00AD0E6A" w:rsidRDefault="00951ACD" w:rsidP="009218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29" w:rsidRDefault="008C12A6" w:rsidP="0092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D0E6A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="006C21C7">
              <w:rPr>
                <w:rFonts w:ascii="Times New Roman" w:hAnsi="Times New Roman" w:cs="Times New Roman"/>
                <w:sz w:val="28"/>
                <w:szCs w:val="28"/>
              </w:rPr>
              <w:t xml:space="preserve"> прекратить право постоянного (бессрочного) пользования земельным участком или право пожизненного наследуемого владения земельным участком</w:t>
            </w:r>
            <w:r w:rsidR="003F2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429" w:rsidRDefault="003F2EBC" w:rsidP="00921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5F3121" w:rsidRPr="00CF798B">
              <w:rPr>
                <w:rFonts w:ascii="Times New Roman" w:eastAsia="Times New Roman" w:hAnsi="Times New Roman"/>
                <w:sz w:val="28"/>
                <w:szCs w:val="28"/>
              </w:rPr>
              <w:t xml:space="preserve"> __</w:t>
            </w:r>
            <w:r w:rsidR="005F3121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0C042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</w:t>
            </w:r>
            <w:r w:rsidR="005F3121">
              <w:rPr>
                <w:rFonts w:ascii="Times New Roman" w:eastAsia="Times New Roman" w:hAnsi="Times New Roman"/>
                <w:sz w:val="28"/>
                <w:szCs w:val="28"/>
              </w:rPr>
              <w:t xml:space="preserve">_ </w:t>
            </w:r>
            <w:proofErr w:type="spellStart"/>
            <w:r w:rsidR="005F3121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="005F3121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</w:p>
          <w:p w:rsidR="000C0429" w:rsidRDefault="005F3121" w:rsidP="00921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кадастровым номером _</w:t>
            </w:r>
            <w:r w:rsidR="000C0429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0C0429">
              <w:rPr>
                <w:rFonts w:ascii="Times New Roman" w:eastAsia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____________, </w:t>
            </w:r>
          </w:p>
          <w:p w:rsidR="005F3121" w:rsidRPr="000C0429" w:rsidRDefault="005F3121" w:rsidP="0092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98B">
              <w:rPr>
                <w:rFonts w:ascii="Times New Roman" w:eastAsia="Times New Roman" w:hAnsi="Times New Roman"/>
                <w:sz w:val="28"/>
                <w:szCs w:val="28"/>
              </w:rPr>
              <w:t>расположенным по адресу:</w:t>
            </w:r>
            <w:r w:rsidR="000C0429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 разрешенным использованием ________________________________________.</w:t>
            </w:r>
            <w:r w:rsidRPr="00CF79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5F3121" w:rsidRPr="00CF798B" w:rsidRDefault="005F3121" w:rsidP="00921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98B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F3121" w:rsidRPr="00A92743" w:rsidRDefault="005F3121" w:rsidP="00921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92743">
              <w:rPr>
                <w:rFonts w:ascii="Times New Roman" w:hAnsi="Times New Roman"/>
                <w:sz w:val="28"/>
                <w:szCs w:val="28"/>
              </w:rPr>
              <w:t>Заявител</w:t>
            </w:r>
            <w:proofErr w:type="gramStart"/>
            <w:r w:rsidRPr="00A92743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A92743">
              <w:rPr>
                <w:rFonts w:ascii="Times New Roman" w:hAnsi="Times New Roman"/>
                <w:sz w:val="28"/>
                <w:szCs w:val="28"/>
              </w:rPr>
              <w:t>ли) своей подписью подтверждает(ют), что предоставленные документы подлинны и соответствуют действительности.</w:t>
            </w:r>
          </w:p>
          <w:p w:rsidR="00AD0E6A" w:rsidRDefault="0068321B" w:rsidP="009218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DA0" w:rsidRDefault="00837DA0" w:rsidP="0092180C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DA0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0429" w:rsidRDefault="000C0429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Pr="006F646F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 20__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C04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37DA0" w:rsidRPr="000C0429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0429">
              <w:t xml:space="preserve">                                   </w:t>
            </w:r>
            <w:r w:rsidR="000C0429" w:rsidRPr="000C0429">
              <w:t xml:space="preserve">     </w:t>
            </w:r>
            <w:r w:rsidR="000C0429">
              <w:t xml:space="preserve">         </w:t>
            </w:r>
            <w:r w:rsidRPr="000C0429">
              <w:t xml:space="preserve"> </w:t>
            </w:r>
            <w:r w:rsidRPr="000C0429">
              <w:rPr>
                <w:rFonts w:ascii="Times New Roman" w:hAnsi="Times New Roman" w:cs="Times New Roman"/>
              </w:rPr>
              <w:t>(подпись)    (расшифровка подписи)</w:t>
            </w:r>
          </w:p>
          <w:p w:rsidR="00837DA0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0429" w:rsidRDefault="000C0429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Pr="006F646F" w:rsidRDefault="00837DA0" w:rsidP="009218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 xml:space="preserve"> «__»________ 20__ г.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Руководитель______________  _________ __________________</w:t>
            </w:r>
          </w:p>
          <w:p w:rsidR="00837DA0" w:rsidRPr="000C0429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0429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0C0429" w:rsidRPr="000C0429">
              <w:rPr>
                <w:rFonts w:ascii="Times New Roman" w:hAnsi="Times New Roman" w:cs="Times New Roman"/>
              </w:rPr>
              <w:t xml:space="preserve">   </w:t>
            </w:r>
            <w:r w:rsidR="000C0429">
              <w:rPr>
                <w:rFonts w:ascii="Times New Roman" w:hAnsi="Times New Roman" w:cs="Times New Roman"/>
              </w:rPr>
              <w:t xml:space="preserve">                      </w:t>
            </w:r>
            <w:r w:rsidR="000C0429" w:rsidRPr="000C0429">
              <w:rPr>
                <w:rFonts w:ascii="Times New Roman" w:hAnsi="Times New Roman" w:cs="Times New Roman"/>
              </w:rPr>
              <w:t xml:space="preserve">  </w:t>
            </w:r>
            <w:r w:rsidRPr="000C0429">
              <w:rPr>
                <w:rFonts w:ascii="Times New Roman" w:hAnsi="Times New Roman" w:cs="Times New Roman"/>
              </w:rPr>
              <w:t xml:space="preserve">(наименование юр. лица)      (подпись)    расшифровка   подписи)                                 </w:t>
            </w:r>
          </w:p>
          <w:p w:rsidR="00837DA0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6F">
              <w:rPr>
                <w:sz w:val="24"/>
                <w:szCs w:val="24"/>
              </w:rPr>
              <w:t xml:space="preserve">           </w:t>
            </w:r>
            <w:r w:rsidRPr="006F64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DA0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A0" w:rsidRPr="006F646F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C76" w:rsidRDefault="00837DA0" w:rsidP="0092180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A0">
              <w:rPr>
                <w:rFonts w:ascii="Times New Roman" w:hAnsi="Times New Roman" w:cs="Times New Roman"/>
                <w:sz w:val="24"/>
                <w:szCs w:val="24"/>
              </w:rPr>
              <w:t>Список прилагаемых документов на _____ листах.</w:t>
            </w:r>
            <w:r w:rsidR="00AA1B5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A6C76" w:rsidRDefault="00DA6C76" w:rsidP="00DA6C7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108" w:rsidRDefault="00AA1B58" w:rsidP="00DA6C7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2180C" w:rsidRDefault="0092180C" w:rsidP="00DA6C7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180C" w:rsidRDefault="0092180C" w:rsidP="00DA6C7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6108" w:rsidRDefault="008D6108" w:rsidP="008D6108">
            <w:pPr>
              <w:spacing w:after="0" w:line="240" w:lineRule="auto"/>
              <w:ind w:firstLine="43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</w:t>
            </w:r>
            <w:r w:rsidRPr="00CF798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66F65">
              <w:rPr>
                <w:rFonts w:ascii="Times New Roman" w:eastAsia="Times New Roman" w:hAnsi="Times New Roman"/>
                <w:sz w:val="28"/>
                <w:szCs w:val="28"/>
              </w:rPr>
              <w:t>Приложение №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Регламенту</w:t>
            </w:r>
          </w:p>
          <w:p w:rsidR="008D6108" w:rsidRPr="00610EEC" w:rsidRDefault="008D6108" w:rsidP="008D6108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EC">
              <w:rPr>
                <w:rFonts w:ascii="Times New Roman" w:hAnsi="Times New Roman"/>
                <w:b/>
                <w:sz w:val="28"/>
                <w:szCs w:val="28"/>
              </w:rPr>
              <w:t>Блок-схема общей последовательности административных процедур при предоставлении муниципальной услуги</w:t>
            </w:r>
          </w:p>
          <w:p w:rsidR="008D6108" w:rsidRDefault="00B71391" w:rsidP="008D6108">
            <w:pPr>
              <w:spacing w:after="0" w:line="240" w:lineRule="auto"/>
              <w:ind w:firstLine="439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rect id="_x0000_s1072" style="position:absolute;left:0;text-align:left;margin-left:279.1pt;margin-top:9.25pt;width:207.85pt;height:114.85pt;z-index:251678720">
                  <v:textbox style="mso-next-textbox:#_x0000_s1072">
                    <w:txbxContent>
                      <w:p w:rsidR="006D03EC" w:rsidRPr="00EA607B" w:rsidRDefault="008D6108" w:rsidP="006D03EC">
                        <w:pPr>
                          <w:jc w:val="center"/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 xml:space="preserve">Передача заявления с полным пакетом документов из </w:t>
                        </w:r>
                        <w:r w:rsidR="006D03EC">
                          <w:rPr>
                            <w:rFonts w:ascii="Times New Roman" w:hAnsi="Times New Roman" w:cs="Times New Roman"/>
                          </w:rPr>
                          <w:t xml:space="preserve"> отдела документооборота и кадровой работы</w:t>
                        </w:r>
                        <w:r w:rsidR="006D03EC" w:rsidRPr="00EA607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D03E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D03EC" w:rsidRPr="00EA607B">
                          <w:rPr>
                            <w:rFonts w:ascii="Times New Roman" w:hAnsi="Times New Roman" w:cs="Times New Roman"/>
                          </w:rPr>
                          <w:t xml:space="preserve"> администрации городского округа Кинешма в Комитет имущественных и земельных отношений администрации городского округа Кинешма</w:t>
                        </w:r>
                        <w:r w:rsidR="006D03E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D6108" w:rsidRPr="008D6108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rect id="_x0000_s1071" style="position:absolute;left:0;text-align:left;margin-left:-16.2pt;margin-top:10pt;width:247.3pt;height:114.6pt;z-index:251677696">
                  <v:textbox style="mso-next-textbox:#_x0000_s1071">
                    <w:txbxContent>
                      <w:p w:rsidR="004746C0" w:rsidRPr="00EA607B" w:rsidRDefault="008D6108" w:rsidP="004746C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 xml:space="preserve">Прием и регистрация заявления по прекращению права постоянного (бессрочного) пользования или пожизненного наследуемого владения земельным участком  </w:t>
                        </w:r>
                        <w:r w:rsidR="004746C0">
                          <w:rPr>
                            <w:rFonts w:ascii="Times New Roman" w:hAnsi="Times New Roman" w:cs="Times New Roman"/>
                          </w:rPr>
                          <w:t>в отделе документооборота и кадровой работы</w:t>
                        </w:r>
                        <w:r w:rsidR="004746C0" w:rsidRPr="00EA607B">
                          <w:rPr>
                            <w:rFonts w:ascii="Times New Roman" w:hAnsi="Times New Roman" w:cs="Times New Roman"/>
                          </w:rPr>
                          <w:t xml:space="preserve"> администрации городского округа Кинешма с полным пакетом требуемых документов.</w:t>
                        </w:r>
                      </w:p>
                      <w:p w:rsidR="008D6108" w:rsidRPr="008D6108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6108" w:rsidRDefault="008D6108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D6108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231.1pt;margin-top:25.45pt;width:48.25pt;height:.6pt;z-index:251679744" o:connectortype="straight">
                  <v:stroke endarrow="block"/>
                </v:shape>
              </w:pict>
            </w:r>
          </w:p>
          <w:p w:rsidR="008D6108" w:rsidRDefault="008D6108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D6108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shape id="_x0000_s1092" type="#_x0000_t32" style="position:absolute;left:0;text-align:left;margin-left:370.5pt;margin-top:22.05pt;width:0;height:25.55pt;z-index:251697152" o:connectortype="straight">
                  <v:stroke endarrow="block"/>
                </v:shape>
              </w:pict>
            </w:r>
          </w:p>
          <w:p w:rsidR="008D6108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rect id="_x0000_s1074" style="position:absolute;left:0;text-align:left;margin-left:16.65pt;margin-top:17.8pt;width:442.25pt;height:34.45pt;z-index:251680768">
                  <v:textbox style="mso-next-textbox:#_x0000_s1074">
                    <w:txbxContent>
                      <w:p w:rsidR="00F06100" w:rsidRPr="002F2E17" w:rsidRDefault="00F06100" w:rsidP="00F0610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F2E17">
                          <w:rPr>
                            <w:rFonts w:ascii="Times New Roman" w:hAnsi="Times New Roman" w:cs="Times New Roman"/>
                          </w:rPr>
                          <w:t xml:space="preserve">Рассмотрение и экспертиза документов на предмет их соответствия требованиям действующего законодательства </w:t>
                        </w:r>
                      </w:p>
                      <w:p w:rsidR="008D6108" w:rsidRPr="008D6108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D6108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9" type="#_x0000_t32" style="position:absolute;left:0;text-align:left;margin-left:153.5pt;margin-top:22.75pt;width:0;height:20.65pt;z-index:251685888" o:connectortype="straight">
                  <v:stroke endarrow="block"/>
                </v:shape>
              </w:pict>
            </w:r>
          </w:p>
          <w:p w:rsidR="008D6108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77" style="position:absolute;left:0;text-align:left;margin-left:285.6pt;margin-top:13.3pt;width:201.6pt;height:117.1pt;z-index:251683840">
                  <v:textbox style="mso-next-textbox:#_x0000_s1077">
                    <w:txbxContent>
                      <w:p w:rsidR="008D6108" w:rsidRPr="008D6108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>Право на земельный участок не зарегистрированное в Едином государственном реестре прав на недвижимое имущество и сделок с ним, прекращается у лица подавшего заявление с момента принятия решения.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76" style="position:absolute;left:0;text-align:left;margin-left:-16.2pt;margin-top:13.3pt;width:247.3pt;height:100.15pt;z-index:251682816">
                  <v:textbox style="mso-next-textbox:#_x0000_s1076">
                    <w:txbxContent>
                      <w:p w:rsidR="008D6108" w:rsidRPr="008D6108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>Принятие решения о прекращении права постоянного (бессрочного) пользования или пожизненного наследуемого владения земельным участком либо об отказе в  прекращении права осуществляется в месячный срок со дня регистрации заявления.</w:t>
                        </w:r>
                      </w:p>
                      <w:p w:rsidR="008D6108" w:rsidRDefault="008D6108" w:rsidP="008D6108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  <w:p w:rsidR="008D6108" w:rsidRPr="00CF798B" w:rsidRDefault="008D6108" w:rsidP="008D6108">
            <w:pPr>
              <w:spacing w:before="100" w:beforeAutospacing="1"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6108" w:rsidRPr="00CF798B" w:rsidRDefault="00B71391" w:rsidP="008D6108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shape id="_x0000_s1078" type="#_x0000_t32" style="position:absolute;left:0;text-align:left;margin-left:231.1pt;margin-top:1.75pt;width:54.5pt;height:.6pt;z-index:251684864" o:connectortype="straight">
                  <v:stroke endarrow="block"/>
                </v:shape>
              </w:pict>
            </w:r>
            <w:r w:rsidR="008D6108" w:rsidRPr="00CF79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8D6108" w:rsidRDefault="008D6108" w:rsidP="008D6108"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D6108" w:rsidRDefault="00B71391" w:rsidP="008D6108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8" type="#_x0000_t34" style="position:absolute;margin-left:149.75pt;margin-top:61.4pt;width:261.05pt;height:172.15pt;rotation:90;z-index:251695104" o:connectortype="elbow" adj="20751,-56249,-37350">
                  <v:stroke endarrow="block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423.95pt;margin-top:16.95pt;width:0;height:261.05pt;z-index:2516961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169.75pt;margin-top:0;width:.65pt;height:108.95pt;flip:x;z-index:2516920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214.2pt;margin-top:0;width:.65pt;height:42.6pt;flip:x;z-index:2516899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55.2pt;margin-top:0;width:0;height:42.6pt;z-index:251688960" o:connectortype="straight">
                  <v:stroke endarrow="block"/>
                </v:shape>
              </w:pict>
            </w:r>
          </w:p>
          <w:p w:rsidR="008D6108" w:rsidRDefault="00B71391" w:rsidP="008D6108">
            <w:r>
              <w:rPr>
                <w:noProof/>
              </w:rPr>
              <w:pict>
                <v:rect id="_x0000_s1081" style="position:absolute;margin-left:184.15pt;margin-top:17.15pt;width:2in;height:53.85pt;z-index:251687936">
                  <v:textbox style="mso-next-textbox:#_x0000_s1081">
                    <w:txbxContent>
                      <w:p w:rsidR="008D6108" w:rsidRPr="008D6108" w:rsidRDefault="008D6108" w:rsidP="008D610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>Направление (выдача) мотивированного отказа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0" style="position:absolute;margin-left:-16.2pt;margin-top:17.15pt;width:169.7pt;height:53.85pt;z-index:251686912">
                  <v:textbox style="mso-next-textbox:#_x0000_s1080">
                    <w:txbxContent>
                      <w:p w:rsidR="008D6108" w:rsidRPr="008D6108" w:rsidRDefault="008D6108" w:rsidP="008D610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6108">
                          <w:rPr>
                            <w:rFonts w:ascii="Times New Roman" w:hAnsi="Times New Roman" w:cs="Times New Roman"/>
                          </w:rPr>
                          <w:t>Решение в трехдневный срок со дня его принятия направляется заявителю</w:t>
                        </w:r>
                      </w:p>
                    </w:txbxContent>
                  </v:textbox>
                </v:rect>
              </w:pict>
            </w:r>
          </w:p>
          <w:p w:rsidR="008D6108" w:rsidRDefault="008D6108" w:rsidP="008D6108"/>
          <w:p w:rsidR="008D6108" w:rsidRDefault="008D6108" w:rsidP="008D6108"/>
          <w:p w:rsidR="008D6108" w:rsidRDefault="00B71391" w:rsidP="008D6108">
            <w:r>
              <w:rPr>
                <w:noProof/>
              </w:rPr>
              <w:pict>
                <v:rect id="_x0000_s1084" style="position:absolute;margin-left:-16.2pt;margin-top:7.2pt;width:344.35pt;height:147.15pt;z-index:251691008">
                  <v:textbox style="mso-next-textbox:#_x0000_s1084">
                    <w:txbxContent>
                      <w:p w:rsidR="008D6108" w:rsidRPr="00607E37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Если право на земельный участок было ранее зарегистрировано в Едином государственном реестре прав на недвижимое имущество и сделок с ним, то администрация городского округа Кинешма в недельный срок со дня принятия решения обращается в </w:t>
                        </w:r>
                        <w:proofErr w:type="gramStart"/>
                        <w:r w:rsidRPr="00607E37">
                          <w:rPr>
                            <w:rFonts w:ascii="Times New Roman" w:hAnsi="Times New Roman" w:cs="Times New Roman"/>
                          </w:rPr>
                          <w:t>орган</w:t>
                        </w:r>
                        <w:proofErr w:type="gramEnd"/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(бессрочного) пользования или права пожизненного наследуемого владения земельным участком.</w:t>
                        </w:r>
                      </w:p>
                    </w:txbxContent>
                  </v:textbox>
                </v:rect>
              </w:pict>
            </w:r>
          </w:p>
          <w:p w:rsidR="008D6108" w:rsidRDefault="008D6108" w:rsidP="008D6108"/>
          <w:p w:rsidR="008D6108" w:rsidRDefault="008D6108" w:rsidP="008D6108"/>
          <w:p w:rsidR="008D6108" w:rsidRDefault="008D6108" w:rsidP="008D6108"/>
          <w:p w:rsidR="008D6108" w:rsidRDefault="008D6108" w:rsidP="008D6108"/>
          <w:p w:rsidR="008D6108" w:rsidRDefault="008D6108" w:rsidP="008D6108"/>
          <w:p w:rsidR="008D6108" w:rsidRDefault="00B71391" w:rsidP="008D6108">
            <w:r>
              <w:rPr>
                <w:noProof/>
              </w:rPr>
              <w:pict>
                <v:rect id="_x0000_s1086" style="position:absolute;margin-left:-16.2pt;margin-top:23.6pt;width:231.05pt;height:97.7pt;z-index:251693056">
                  <v:textbox style="mso-next-textbox:#_x0000_s1086">
                    <w:txbxContent>
                      <w:p w:rsidR="008D6108" w:rsidRPr="00607E37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Администрация городского округа Кинешма </w:t>
                        </w:r>
                        <w:proofErr w:type="gramStart"/>
                        <w:r w:rsidRPr="00607E37">
                          <w:rPr>
                            <w:rFonts w:ascii="Times New Roman" w:hAnsi="Times New Roman" w:cs="Times New Roman"/>
                          </w:rPr>
                          <w:t>в недельный срок со дня принятия решения об отказе от права на земельный участок</w:t>
                        </w:r>
                        <w:proofErr w:type="gramEnd"/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 сообщает в налоговый орган по месту нахождения земельного участка.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7" style="position:absolute;margin-left:243pt;margin-top:23.6pt;width:244.2pt;height:97.7pt;z-index:251694080">
                  <v:textbox style="mso-next-textbox:#_x0000_s1087">
                    <w:txbxContent>
                      <w:p w:rsidR="008D6108" w:rsidRPr="00607E37" w:rsidRDefault="008D6108" w:rsidP="008D610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Администрация городского округа Кинешма </w:t>
                        </w:r>
                        <w:proofErr w:type="gramStart"/>
                        <w:r w:rsidRPr="00607E37">
                          <w:rPr>
                            <w:rFonts w:ascii="Times New Roman" w:hAnsi="Times New Roman" w:cs="Times New Roman"/>
                          </w:rPr>
                          <w:t>в недельный срок со дня принятия решения об отказе от права на земельный участок</w:t>
                        </w:r>
                        <w:proofErr w:type="gramEnd"/>
                        <w:r w:rsidRPr="00607E37">
                          <w:rPr>
                            <w:rFonts w:ascii="Times New Roman" w:hAnsi="Times New Roman" w:cs="Times New Roman"/>
                          </w:rPr>
                          <w:t xml:space="preserve"> сообщает в   орган осуществляющий деятельность по ведению государственного кадастра недвижимости.</w:t>
                        </w:r>
                      </w:p>
                      <w:p w:rsidR="008D6108" w:rsidRDefault="008D6108" w:rsidP="008D6108"/>
                    </w:txbxContent>
                  </v:textbox>
                </v:rect>
              </w:pict>
            </w:r>
          </w:p>
          <w:p w:rsidR="008D6108" w:rsidRDefault="008D6108" w:rsidP="008D6108"/>
          <w:p w:rsidR="008D6108" w:rsidRDefault="008D6108" w:rsidP="008D6108"/>
          <w:p w:rsidR="00135BCF" w:rsidRDefault="005F3121" w:rsidP="005F3121">
            <w:pPr>
              <w:spacing w:after="0" w:line="240" w:lineRule="auto"/>
              <w:ind w:firstLine="439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07F4" w:rsidRDefault="007607F4" w:rsidP="005F3121">
            <w:pPr>
              <w:spacing w:after="0" w:line="240" w:lineRule="auto"/>
              <w:ind w:firstLine="4395"/>
              <w:rPr>
                <w:rFonts w:ascii="Times New Roman" w:hAnsi="Times New Roman" w:cs="Times New Roman"/>
              </w:rPr>
            </w:pPr>
          </w:p>
          <w:p w:rsidR="00490062" w:rsidRPr="00E2489B" w:rsidRDefault="00B71391" w:rsidP="00135BCF">
            <w:pPr>
              <w:pStyle w:val="ConsPlusNonformat"/>
              <w:widowControl/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376.5pt;margin-top:211.2pt;width:0;height:0;z-index:251670528" o:connectortype="straight">
                  <v:stroke endarrow="block"/>
                </v:shape>
              </w:pict>
            </w:r>
          </w:p>
        </w:tc>
      </w:tr>
      <w:tr w:rsidR="003E6E79" w:rsidRPr="00E2489B" w:rsidTr="00C63949">
        <w:trPr>
          <w:trHeight w:val="9781"/>
          <w:tblCellSpacing w:w="0" w:type="dxa"/>
        </w:trPr>
        <w:tc>
          <w:tcPr>
            <w:tcW w:w="20" w:type="dxa"/>
            <w:vAlign w:val="center"/>
          </w:tcPr>
          <w:p w:rsidR="003E6E79" w:rsidRPr="00E2489B" w:rsidRDefault="003E6E79" w:rsidP="00E2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1" w:type="dxa"/>
            <w:vAlign w:val="center"/>
          </w:tcPr>
          <w:p w:rsidR="003E6E79" w:rsidRDefault="003E6E79" w:rsidP="00544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0D6" w:rsidRPr="00C63949" w:rsidRDefault="00DF6661" w:rsidP="0035358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5358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sectPr w:rsidR="00B720D6" w:rsidRPr="00C63949" w:rsidSect="00B21B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963"/>
    <w:multiLevelType w:val="hybridMultilevel"/>
    <w:tmpl w:val="3B0CBD2E"/>
    <w:lvl w:ilvl="0" w:tplc="6FAA43E0">
      <w:start w:val="1"/>
      <w:numFmt w:val="decimal"/>
      <w:lvlText w:val="%1.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EDF2632"/>
    <w:multiLevelType w:val="multilevel"/>
    <w:tmpl w:val="F6329778"/>
    <w:lvl w:ilvl="0">
      <w:start w:val="2"/>
      <w:numFmt w:val="decimal"/>
      <w:lvlText w:val="%1.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2"/>
        </w:tabs>
        <w:ind w:left="2092" w:hanging="13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13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2"/>
        </w:tabs>
        <w:ind w:left="4192" w:hanging="13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B13C9"/>
    <w:multiLevelType w:val="multilevel"/>
    <w:tmpl w:val="827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36928"/>
    <w:multiLevelType w:val="hybridMultilevel"/>
    <w:tmpl w:val="007A8A52"/>
    <w:lvl w:ilvl="0" w:tplc="1C02E718">
      <w:start w:val="3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431B204A"/>
    <w:multiLevelType w:val="hybridMultilevel"/>
    <w:tmpl w:val="217E6178"/>
    <w:lvl w:ilvl="0" w:tplc="0CE89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326955"/>
    <w:multiLevelType w:val="hybridMultilevel"/>
    <w:tmpl w:val="65643DA4"/>
    <w:lvl w:ilvl="0" w:tplc="2C0635F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046FBC"/>
    <w:multiLevelType w:val="hybridMultilevel"/>
    <w:tmpl w:val="C15C9078"/>
    <w:lvl w:ilvl="0" w:tplc="AE66F72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8B4"/>
    <w:rsid w:val="00003514"/>
    <w:rsid w:val="000046A0"/>
    <w:rsid w:val="00004A2B"/>
    <w:rsid w:val="000115DC"/>
    <w:rsid w:val="0001237A"/>
    <w:rsid w:val="00015C97"/>
    <w:rsid w:val="00021F87"/>
    <w:rsid w:val="0002284B"/>
    <w:rsid w:val="00022D1A"/>
    <w:rsid w:val="000276AE"/>
    <w:rsid w:val="00033E7C"/>
    <w:rsid w:val="00034691"/>
    <w:rsid w:val="00037D58"/>
    <w:rsid w:val="000420AB"/>
    <w:rsid w:val="00046512"/>
    <w:rsid w:val="00054554"/>
    <w:rsid w:val="0005583C"/>
    <w:rsid w:val="000602BE"/>
    <w:rsid w:val="000624F4"/>
    <w:rsid w:val="00077380"/>
    <w:rsid w:val="00095C93"/>
    <w:rsid w:val="000A2C8E"/>
    <w:rsid w:val="000A36EA"/>
    <w:rsid w:val="000A4F9D"/>
    <w:rsid w:val="000A76C8"/>
    <w:rsid w:val="000B2C68"/>
    <w:rsid w:val="000B4044"/>
    <w:rsid w:val="000C0429"/>
    <w:rsid w:val="000C60A6"/>
    <w:rsid w:val="000D530C"/>
    <w:rsid w:val="000D6789"/>
    <w:rsid w:val="000E456E"/>
    <w:rsid w:val="000E4F51"/>
    <w:rsid w:val="0010245B"/>
    <w:rsid w:val="00106E5F"/>
    <w:rsid w:val="001079D5"/>
    <w:rsid w:val="00112DCA"/>
    <w:rsid w:val="00115AA8"/>
    <w:rsid w:val="0012103D"/>
    <w:rsid w:val="001216FB"/>
    <w:rsid w:val="001312AE"/>
    <w:rsid w:val="00131CBE"/>
    <w:rsid w:val="00133A4C"/>
    <w:rsid w:val="00134698"/>
    <w:rsid w:val="00135BCF"/>
    <w:rsid w:val="001418EE"/>
    <w:rsid w:val="00146848"/>
    <w:rsid w:val="0014706A"/>
    <w:rsid w:val="00162F13"/>
    <w:rsid w:val="00166929"/>
    <w:rsid w:val="00173E74"/>
    <w:rsid w:val="001810FA"/>
    <w:rsid w:val="00181483"/>
    <w:rsid w:val="00182DA1"/>
    <w:rsid w:val="00187407"/>
    <w:rsid w:val="00192239"/>
    <w:rsid w:val="00197851"/>
    <w:rsid w:val="001A104D"/>
    <w:rsid w:val="001A5571"/>
    <w:rsid w:val="001B6CEC"/>
    <w:rsid w:val="001B779F"/>
    <w:rsid w:val="001B7B70"/>
    <w:rsid w:val="001B7FCA"/>
    <w:rsid w:val="001C0939"/>
    <w:rsid w:val="001C71EA"/>
    <w:rsid w:val="001D4568"/>
    <w:rsid w:val="001D4788"/>
    <w:rsid w:val="001E7DDE"/>
    <w:rsid w:val="001F0721"/>
    <w:rsid w:val="001F223B"/>
    <w:rsid w:val="002214FC"/>
    <w:rsid w:val="00222226"/>
    <w:rsid w:val="00230E06"/>
    <w:rsid w:val="00235F51"/>
    <w:rsid w:val="00237D59"/>
    <w:rsid w:val="0024107C"/>
    <w:rsid w:val="00246B27"/>
    <w:rsid w:val="00247E1B"/>
    <w:rsid w:val="00255FF5"/>
    <w:rsid w:val="00256244"/>
    <w:rsid w:val="00261376"/>
    <w:rsid w:val="002644DF"/>
    <w:rsid w:val="0026641F"/>
    <w:rsid w:val="00283A5A"/>
    <w:rsid w:val="00285AC9"/>
    <w:rsid w:val="002A3BC0"/>
    <w:rsid w:val="002B7754"/>
    <w:rsid w:val="002C040D"/>
    <w:rsid w:val="002C2155"/>
    <w:rsid w:val="002C525A"/>
    <w:rsid w:val="002C5ABB"/>
    <w:rsid w:val="002C5E13"/>
    <w:rsid w:val="002C7BA7"/>
    <w:rsid w:val="002D4D64"/>
    <w:rsid w:val="002D6D71"/>
    <w:rsid w:val="002F589B"/>
    <w:rsid w:val="002F7449"/>
    <w:rsid w:val="00300036"/>
    <w:rsid w:val="0031013E"/>
    <w:rsid w:val="00314FEA"/>
    <w:rsid w:val="003165A6"/>
    <w:rsid w:val="0031706E"/>
    <w:rsid w:val="00320FE4"/>
    <w:rsid w:val="00321A5D"/>
    <w:rsid w:val="00345575"/>
    <w:rsid w:val="00353584"/>
    <w:rsid w:val="0037315A"/>
    <w:rsid w:val="003744A5"/>
    <w:rsid w:val="00374A4B"/>
    <w:rsid w:val="00375E26"/>
    <w:rsid w:val="0038424D"/>
    <w:rsid w:val="00384834"/>
    <w:rsid w:val="00384EB1"/>
    <w:rsid w:val="00385049"/>
    <w:rsid w:val="003A17B9"/>
    <w:rsid w:val="003A1A97"/>
    <w:rsid w:val="003A232E"/>
    <w:rsid w:val="003B1369"/>
    <w:rsid w:val="003D7100"/>
    <w:rsid w:val="003E63F2"/>
    <w:rsid w:val="003E6E79"/>
    <w:rsid w:val="003E7949"/>
    <w:rsid w:val="003F2EBC"/>
    <w:rsid w:val="0041161E"/>
    <w:rsid w:val="00412F7F"/>
    <w:rsid w:val="004255FC"/>
    <w:rsid w:val="00433228"/>
    <w:rsid w:val="00442346"/>
    <w:rsid w:val="00446552"/>
    <w:rsid w:val="0044680B"/>
    <w:rsid w:val="00460B9B"/>
    <w:rsid w:val="00470F10"/>
    <w:rsid w:val="004746C0"/>
    <w:rsid w:val="00476122"/>
    <w:rsid w:val="0048212C"/>
    <w:rsid w:val="00490062"/>
    <w:rsid w:val="00497C23"/>
    <w:rsid w:val="004A1600"/>
    <w:rsid w:val="004A25F8"/>
    <w:rsid w:val="004B7B9A"/>
    <w:rsid w:val="004C3AF3"/>
    <w:rsid w:val="004D4A64"/>
    <w:rsid w:val="004E21F4"/>
    <w:rsid w:val="004E7701"/>
    <w:rsid w:val="004F0127"/>
    <w:rsid w:val="004F5090"/>
    <w:rsid w:val="00502132"/>
    <w:rsid w:val="0051487A"/>
    <w:rsid w:val="005251C9"/>
    <w:rsid w:val="00527DAE"/>
    <w:rsid w:val="00541AA8"/>
    <w:rsid w:val="005428BD"/>
    <w:rsid w:val="00542CFD"/>
    <w:rsid w:val="005448DF"/>
    <w:rsid w:val="005451FB"/>
    <w:rsid w:val="00550EDD"/>
    <w:rsid w:val="00554578"/>
    <w:rsid w:val="00554EBE"/>
    <w:rsid w:val="00556EA1"/>
    <w:rsid w:val="0056376A"/>
    <w:rsid w:val="0056495B"/>
    <w:rsid w:val="005657C4"/>
    <w:rsid w:val="00570C52"/>
    <w:rsid w:val="00581AA4"/>
    <w:rsid w:val="005905A1"/>
    <w:rsid w:val="00591D46"/>
    <w:rsid w:val="005B188E"/>
    <w:rsid w:val="005B2FBE"/>
    <w:rsid w:val="005C1D18"/>
    <w:rsid w:val="005D0867"/>
    <w:rsid w:val="005D4987"/>
    <w:rsid w:val="005E4E09"/>
    <w:rsid w:val="005E61F3"/>
    <w:rsid w:val="005F3121"/>
    <w:rsid w:val="005F6A01"/>
    <w:rsid w:val="00603189"/>
    <w:rsid w:val="006050C4"/>
    <w:rsid w:val="00605F71"/>
    <w:rsid w:val="00607E37"/>
    <w:rsid w:val="0061203E"/>
    <w:rsid w:val="00621F43"/>
    <w:rsid w:val="00627EEA"/>
    <w:rsid w:val="00630293"/>
    <w:rsid w:val="006310C8"/>
    <w:rsid w:val="00636FDD"/>
    <w:rsid w:val="00642732"/>
    <w:rsid w:val="0064291B"/>
    <w:rsid w:val="00644597"/>
    <w:rsid w:val="00646FC2"/>
    <w:rsid w:val="006629F2"/>
    <w:rsid w:val="00680743"/>
    <w:rsid w:val="00680EED"/>
    <w:rsid w:val="0068122A"/>
    <w:rsid w:val="0068321B"/>
    <w:rsid w:val="00684D0C"/>
    <w:rsid w:val="0069781D"/>
    <w:rsid w:val="00697EED"/>
    <w:rsid w:val="006A1EE5"/>
    <w:rsid w:val="006A4477"/>
    <w:rsid w:val="006B757E"/>
    <w:rsid w:val="006C0ABE"/>
    <w:rsid w:val="006C1D6D"/>
    <w:rsid w:val="006C21C7"/>
    <w:rsid w:val="006D03EC"/>
    <w:rsid w:val="006D140D"/>
    <w:rsid w:val="006D339A"/>
    <w:rsid w:val="006D3840"/>
    <w:rsid w:val="006D4F3C"/>
    <w:rsid w:val="006E033A"/>
    <w:rsid w:val="006F1705"/>
    <w:rsid w:val="006F2E08"/>
    <w:rsid w:val="006F3F91"/>
    <w:rsid w:val="0070302C"/>
    <w:rsid w:val="007060B0"/>
    <w:rsid w:val="0070681B"/>
    <w:rsid w:val="00711565"/>
    <w:rsid w:val="007126CD"/>
    <w:rsid w:val="00723434"/>
    <w:rsid w:val="0072365F"/>
    <w:rsid w:val="00726D59"/>
    <w:rsid w:val="0072713B"/>
    <w:rsid w:val="00727FBE"/>
    <w:rsid w:val="00735333"/>
    <w:rsid w:val="00737A49"/>
    <w:rsid w:val="00741569"/>
    <w:rsid w:val="00741D20"/>
    <w:rsid w:val="007440DF"/>
    <w:rsid w:val="0075072B"/>
    <w:rsid w:val="00757BD6"/>
    <w:rsid w:val="007607F4"/>
    <w:rsid w:val="00760951"/>
    <w:rsid w:val="007622C8"/>
    <w:rsid w:val="0076540D"/>
    <w:rsid w:val="00771A3E"/>
    <w:rsid w:val="0077326E"/>
    <w:rsid w:val="00776473"/>
    <w:rsid w:val="00782C05"/>
    <w:rsid w:val="00784F7C"/>
    <w:rsid w:val="00785DC1"/>
    <w:rsid w:val="00787DF9"/>
    <w:rsid w:val="007923CA"/>
    <w:rsid w:val="00796FA3"/>
    <w:rsid w:val="007A7B47"/>
    <w:rsid w:val="007B1F95"/>
    <w:rsid w:val="007B3E2A"/>
    <w:rsid w:val="007B5749"/>
    <w:rsid w:val="007B5B25"/>
    <w:rsid w:val="007C055F"/>
    <w:rsid w:val="007C2204"/>
    <w:rsid w:val="007D07B5"/>
    <w:rsid w:val="007D30FB"/>
    <w:rsid w:val="007D327B"/>
    <w:rsid w:val="007D43E9"/>
    <w:rsid w:val="007E1084"/>
    <w:rsid w:val="007E2380"/>
    <w:rsid w:val="007E75B9"/>
    <w:rsid w:val="007F6AD1"/>
    <w:rsid w:val="008105BC"/>
    <w:rsid w:val="00832E99"/>
    <w:rsid w:val="00832F8E"/>
    <w:rsid w:val="008330AD"/>
    <w:rsid w:val="00837DA0"/>
    <w:rsid w:val="0084223D"/>
    <w:rsid w:val="00847FE1"/>
    <w:rsid w:val="0085038B"/>
    <w:rsid w:val="008537B8"/>
    <w:rsid w:val="00874C1E"/>
    <w:rsid w:val="0088185B"/>
    <w:rsid w:val="008855B8"/>
    <w:rsid w:val="00886EC8"/>
    <w:rsid w:val="008902EB"/>
    <w:rsid w:val="00892273"/>
    <w:rsid w:val="008A28A4"/>
    <w:rsid w:val="008A4C41"/>
    <w:rsid w:val="008A57A8"/>
    <w:rsid w:val="008B2F13"/>
    <w:rsid w:val="008B4C73"/>
    <w:rsid w:val="008C0750"/>
    <w:rsid w:val="008C0B90"/>
    <w:rsid w:val="008C12A6"/>
    <w:rsid w:val="008C2E0B"/>
    <w:rsid w:val="008C7569"/>
    <w:rsid w:val="008D1D19"/>
    <w:rsid w:val="008D6108"/>
    <w:rsid w:val="008D66F9"/>
    <w:rsid w:val="008D73D1"/>
    <w:rsid w:val="008E163E"/>
    <w:rsid w:val="008E1F03"/>
    <w:rsid w:val="008E457D"/>
    <w:rsid w:val="008E74AF"/>
    <w:rsid w:val="008F39A5"/>
    <w:rsid w:val="008F4772"/>
    <w:rsid w:val="00900747"/>
    <w:rsid w:val="00905A36"/>
    <w:rsid w:val="009109EA"/>
    <w:rsid w:val="0092180C"/>
    <w:rsid w:val="00927EE8"/>
    <w:rsid w:val="0093197A"/>
    <w:rsid w:val="00935812"/>
    <w:rsid w:val="00943821"/>
    <w:rsid w:val="00945E1E"/>
    <w:rsid w:val="009475ED"/>
    <w:rsid w:val="00951ACD"/>
    <w:rsid w:val="00954592"/>
    <w:rsid w:val="00970D90"/>
    <w:rsid w:val="00973E97"/>
    <w:rsid w:val="009803C1"/>
    <w:rsid w:val="00981C58"/>
    <w:rsid w:val="00992F43"/>
    <w:rsid w:val="00993B6E"/>
    <w:rsid w:val="00994926"/>
    <w:rsid w:val="009A052A"/>
    <w:rsid w:val="009C43FA"/>
    <w:rsid w:val="009C5CD9"/>
    <w:rsid w:val="009D0BE0"/>
    <w:rsid w:val="009D4748"/>
    <w:rsid w:val="009D7073"/>
    <w:rsid w:val="009E0C47"/>
    <w:rsid w:val="009E1C87"/>
    <w:rsid w:val="009F45FD"/>
    <w:rsid w:val="009F7545"/>
    <w:rsid w:val="00A00B1D"/>
    <w:rsid w:val="00A06A56"/>
    <w:rsid w:val="00A12C09"/>
    <w:rsid w:val="00A1365E"/>
    <w:rsid w:val="00A17E26"/>
    <w:rsid w:val="00A20D85"/>
    <w:rsid w:val="00A210E4"/>
    <w:rsid w:val="00A21B30"/>
    <w:rsid w:val="00A5563C"/>
    <w:rsid w:val="00A65E6E"/>
    <w:rsid w:val="00A7187A"/>
    <w:rsid w:val="00A819FE"/>
    <w:rsid w:val="00A84A8A"/>
    <w:rsid w:val="00A94DB3"/>
    <w:rsid w:val="00A95815"/>
    <w:rsid w:val="00AA0C12"/>
    <w:rsid w:val="00AA1B58"/>
    <w:rsid w:val="00AA25C8"/>
    <w:rsid w:val="00AA5DDD"/>
    <w:rsid w:val="00AC2385"/>
    <w:rsid w:val="00AC70AF"/>
    <w:rsid w:val="00AD0E6A"/>
    <w:rsid w:val="00AD67DE"/>
    <w:rsid w:val="00AE20F3"/>
    <w:rsid w:val="00AE35DD"/>
    <w:rsid w:val="00AE3E54"/>
    <w:rsid w:val="00AF2D10"/>
    <w:rsid w:val="00B01437"/>
    <w:rsid w:val="00B0296C"/>
    <w:rsid w:val="00B02D54"/>
    <w:rsid w:val="00B07049"/>
    <w:rsid w:val="00B16A6F"/>
    <w:rsid w:val="00B17819"/>
    <w:rsid w:val="00B21B64"/>
    <w:rsid w:val="00B31D77"/>
    <w:rsid w:val="00B32962"/>
    <w:rsid w:val="00B36232"/>
    <w:rsid w:val="00B3653B"/>
    <w:rsid w:val="00B406ED"/>
    <w:rsid w:val="00B46175"/>
    <w:rsid w:val="00B501B7"/>
    <w:rsid w:val="00B5444F"/>
    <w:rsid w:val="00B61652"/>
    <w:rsid w:val="00B71391"/>
    <w:rsid w:val="00B720D6"/>
    <w:rsid w:val="00B724FC"/>
    <w:rsid w:val="00B734ED"/>
    <w:rsid w:val="00B74D05"/>
    <w:rsid w:val="00B812DA"/>
    <w:rsid w:val="00B8283B"/>
    <w:rsid w:val="00B847AE"/>
    <w:rsid w:val="00B929F8"/>
    <w:rsid w:val="00BB435E"/>
    <w:rsid w:val="00BB6EBC"/>
    <w:rsid w:val="00BC2A7A"/>
    <w:rsid w:val="00BC44B2"/>
    <w:rsid w:val="00BD251B"/>
    <w:rsid w:val="00BE0582"/>
    <w:rsid w:val="00BE07A9"/>
    <w:rsid w:val="00BE1BE7"/>
    <w:rsid w:val="00BF04E9"/>
    <w:rsid w:val="00BF4321"/>
    <w:rsid w:val="00BF6253"/>
    <w:rsid w:val="00C10812"/>
    <w:rsid w:val="00C13F4B"/>
    <w:rsid w:val="00C240A5"/>
    <w:rsid w:val="00C25E4C"/>
    <w:rsid w:val="00C315C4"/>
    <w:rsid w:val="00C410CB"/>
    <w:rsid w:val="00C47882"/>
    <w:rsid w:val="00C5022D"/>
    <w:rsid w:val="00C514D3"/>
    <w:rsid w:val="00C54071"/>
    <w:rsid w:val="00C62AF6"/>
    <w:rsid w:val="00C63949"/>
    <w:rsid w:val="00C71677"/>
    <w:rsid w:val="00C73B88"/>
    <w:rsid w:val="00C74E29"/>
    <w:rsid w:val="00C907E1"/>
    <w:rsid w:val="00C90AB3"/>
    <w:rsid w:val="00C9178E"/>
    <w:rsid w:val="00C9717E"/>
    <w:rsid w:val="00CA17E9"/>
    <w:rsid w:val="00CA3F34"/>
    <w:rsid w:val="00CA4894"/>
    <w:rsid w:val="00CB7642"/>
    <w:rsid w:val="00CC0C98"/>
    <w:rsid w:val="00CC63AF"/>
    <w:rsid w:val="00CD3992"/>
    <w:rsid w:val="00CE1568"/>
    <w:rsid w:val="00CE4D4A"/>
    <w:rsid w:val="00CF118F"/>
    <w:rsid w:val="00CF67C9"/>
    <w:rsid w:val="00D0539B"/>
    <w:rsid w:val="00D077A9"/>
    <w:rsid w:val="00D22327"/>
    <w:rsid w:val="00D239AB"/>
    <w:rsid w:val="00D244AA"/>
    <w:rsid w:val="00D401FB"/>
    <w:rsid w:val="00D41143"/>
    <w:rsid w:val="00D4353E"/>
    <w:rsid w:val="00D435FF"/>
    <w:rsid w:val="00D514C6"/>
    <w:rsid w:val="00D60AD3"/>
    <w:rsid w:val="00D66F65"/>
    <w:rsid w:val="00D67A7C"/>
    <w:rsid w:val="00D67C31"/>
    <w:rsid w:val="00D70DDF"/>
    <w:rsid w:val="00D80785"/>
    <w:rsid w:val="00D84C45"/>
    <w:rsid w:val="00D87674"/>
    <w:rsid w:val="00D87993"/>
    <w:rsid w:val="00D94B5C"/>
    <w:rsid w:val="00D954AA"/>
    <w:rsid w:val="00DA1CB1"/>
    <w:rsid w:val="00DA6C76"/>
    <w:rsid w:val="00DA6CF9"/>
    <w:rsid w:val="00DB06B4"/>
    <w:rsid w:val="00DB4191"/>
    <w:rsid w:val="00DC2EB7"/>
    <w:rsid w:val="00DC6222"/>
    <w:rsid w:val="00DD04B6"/>
    <w:rsid w:val="00DD2E8B"/>
    <w:rsid w:val="00DD36FD"/>
    <w:rsid w:val="00DE3520"/>
    <w:rsid w:val="00DE76B4"/>
    <w:rsid w:val="00DF039F"/>
    <w:rsid w:val="00DF1853"/>
    <w:rsid w:val="00DF2F14"/>
    <w:rsid w:val="00DF3251"/>
    <w:rsid w:val="00DF49C8"/>
    <w:rsid w:val="00DF6661"/>
    <w:rsid w:val="00E02AE6"/>
    <w:rsid w:val="00E06625"/>
    <w:rsid w:val="00E0701F"/>
    <w:rsid w:val="00E115E6"/>
    <w:rsid w:val="00E15F00"/>
    <w:rsid w:val="00E16C58"/>
    <w:rsid w:val="00E206EC"/>
    <w:rsid w:val="00E208B9"/>
    <w:rsid w:val="00E2489B"/>
    <w:rsid w:val="00E34185"/>
    <w:rsid w:val="00E35ADE"/>
    <w:rsid w:val="00E44BA8"/>
    <w:rsid w:val="00E51A00"/>
    <w:rsid w:val="00E573A7"/>
    <w:rsid w:val="00E62CF6"/>
    <w:rsid w:val="00E64371"/>
    <w:rsid w:val="00E677EB"/>
    <w:rsid w:val="00E8057F"/>
    <w:rsid w:val="00E825CD"/>
    <w:rsid w:val="00E82F94"/>
    <w:rsid w:val="00E8533E"/>
    <w:rsid w:val="00E90D4A"/>
    <w:rsid w:val="00E930F0"/>
    <w:rsid w:val="00E94736"/>
    <w:rsid w:val="00EA094C"/>
    <w:rsid w:val="00EA1890"/>
    <w:rsid w:val="00EA607B"/>
    <w:rsid w:val="00EB476D"/>
    <w:rsid w:val="00EB5BCB"/>
    <w:rsid w:val="00EC2F7E"/>
    <w:rsid w:val="00EC3040"/>
    <w:rsid w:val="00EC643F"/>
    <w:rsid w:val="00ED6BC2"/>
    <w:rsid w:val="00EE14AE"/>
    <w:rsid w:val="00EE434D"/>
    <w:rsid w:val="00EE5C20"/>
    <w:rsid w:val="00EE6494"/>
    <w:rsid w:val="00EE6901"/>
    <w:rsid w:val="00EE699A"/>
    <w:rsid w:val="00EF0623"/>
    <w:rsid w:val="00EF1D32"/>
    <w:rsid w:val="00EF35D7"/>
    <w:rsid w:val="00EF5C40"/>
    <w:rsid w:val="00F033DB"/>
    <w:rsid w:val="00F06100"/>
    <w:rsid w:val="00F06238"/>
    <w:rsid w:val="00F0664F"/>
    <w:rsid w:val="00F20769"/>
    <w:rsid w:val="00F2214C"/>
    <w:rsid w:val="00F24242"/>
    <w:rsid w:val="00F26B27"/>
    <w:rsid w:val="00F26EE6"/>
    <w:rsid w:val="00F3628B"/>
    <w:rsid w:val="00F40281"/>
    <w:rsid w:val="00F460CF"/>
    <w:rsid w:val="00F634EE"/>
    <w:rsid w:val="00F672A7"/>
    <w:rsid w:val="00F74659"/>
    <w:rsid w:val="00F75A69"/>
    <w:rsid w:val="00F8217F"/>
    <w:rsid w:val="00F8388B"/>
    <w:rsid w:val="00F83CCD"/>
    <w:rsid w:val="00F9346F"/>
    <w:rsid w:val="00FA564F"/>
    <w:rsid w:val="00FA77A0"/>
    <w:rsid w:val="00FB140A"/>
    <w:rsid w:val="00FB1A97"/>
    <w:rsid w:val="00FC1CFA"/>
    <w:rsid w:val="00FC6A7C"/>
    <w:rsid w:val="00FC7867"/>
    <w:rsid w:val="00FD38B4"/>
    <w:rsid w:val="00FD3F8E"/>
    <w:rsid w:val="00FE0C01"/>
    <w:rsid w:val="00FE61C1"/>
    <w:rsid w:val="00FF52FD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8"/>
        <o:r id="V:Rule2" type="connector" idref="#_x0000_s1085"/>
        <o:r id="V:Rule3" type="connector" idref="#_x0000_s1082"/>
        <o:r id="V:Rule4" type="connector" idref="#_x0000_s1083"/>
        <o:r id="V:Rule5" type="connector" idref="#_x0000_s1079"/>
        <o:r id="V:Rule6" type="connector" idref="#_x0000_s1089"/>
        <o:r id="V:Rule7" type="connector" idref="#_x0000_s1078"/>
        <o:r id="V:Rule8" type="connector" idref="#_x0000_s1073"/>
        <o:r id="V:Rule9" type="connector" idref="#_x0000_s1041"/>
        <o:r id="V:Rule10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9"/>
  </w:style>
  <w:style w:type="paragraph" w:styleId="1">
    <w:name w:val="heading 1"/>
    <w:basedOn w:val="a"/>
    <w:link w:val="10"/>
    <w:uiPriority w:val="9"/>
    <w:qFormat/>
    <w:rsid w:val="00FD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D38B4"/>
    <w:rPr>
      <w:color w:val="0000FF"/>
      <w:u w:val="single"/>
    </w:rPr>
  </w:style>
  <w:style w:type="character" w:customStyle="1" w:styleId="root-home">
    <w:name w:val="root-home"/>
    <w:basedOn w:val="a0"/>
    <w:rsid w:val="00FD38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8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8B4"/>
    <w:rPr>
      <w:rFonts w:ascii="Arial" w:eastAsia="Times New Roman" w:hAnsi="Arial" w:cs="Arial"/>
      <w:vanish/>
      <w:sz w:val="16"/>
      <w:szCs w:val="16"/>
    </w:rPr>
  </w:style>
  <w:style w:type="character" w:customStyle="1" w:styleId="search-text">
    <w:name w:val="search-text"/>
    <w:basedOn w:val="a0"/>
    <w:rsid w:val="00FD38B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8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38B4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basedOn w:val="a0"/>
    <w:rsid w:val="00FD38B4"/>
  </w:style>
  <w:style w:type="paragraph" w:styleId="a4">
    <w:name w:val="Normal (Web)"/>
    <w:basedOn w:val="a"/>
    <w:uiPriority w:val="99"/>
    <w:unhideWhenUsed/>
    <w:rsid w:val="00FD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38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57C4"/>
    <w:pPr>
      <w:ind w:left="720"/>
      <w:contextualSpacing/>
    </w:pPr>
    <w:rPr>
      <w:rFonts w:eastAsiaTheme="minorHAnsi"/>
      <w:lang w:eastAsia="en-US"/>
    </w:rPr>
  </w:style>
  <w:style w:type="character" w:styleId="a9">
    <w:name w:val="Emphasis"/>
    <w:qFormat/>
    <w:rsid w:val="007E75B9"/>
    <w:rPr>
      <w:rFonts w:ascii="Times New Roman" w:hAnsi="Times New Roman"/>
      <w:iCs/>
      <w:color w:val="FF0000"/>
      <w:sz w:val="24"/>
    </w:rPr>
  </w:style>
  <w:style w:type="paragraph" w:customStyle="1" w:styleId="aa">
    <w:name w:val="Вставлено"/>
    <w:aliases w:val="добавленно"/>
    <w:basedOn w:val="a"/>
    <w:link w:val="ab"/>
    <w:qFormat/>
    <w:rsid w:val="00E90D4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B050"/>
      <w:sz w:val="24"/>
      <w:szCs w:val="20"/>
    </w:rPr>
  </w:style>
  <w:style w:type="character" w:customStyle="1" w:styleId="ab">
    <w:name w:val="Вставлено Знак"/>
    <w:aliases w:val="добавленно Знак"/>
    <w:link w:val="aa"/>
    <w:rsid w:val="00E90D4A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customStyle="1" w:styleId="ac">
    <w:name w:val="Готовый текст"/>
    <w:link w:val="ad"/>
    <w:qFormat/>
    <w:rsid w:val="00B720D6"/>
    <w:pPr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</w:rPr>
  </w:style>
  <w:style w:type="character" w:customStyle="1" w:styleId="ad">
    <w:name w:val="Готовый текст Знак"/>
    <w:link w:val="ac"/>
    <w:rsid w:val="00B720D6"/>
    <w:rPr>
      <w:rFonts w:ascii="Times New Roman" w:eastAsia="Times New Roman" w:hAnsi="Times New Roman" w:cs="Times New Roman"/>
      <w:bCs/>
      <w:spacing w:val="-4"/>
      <w:sz w:val="24"/>
      <w:szCs w:val="24"/>
    </w:rPr>
  </w:style>
  <w:style w:type="paragraph" w:customStyle="1" w:styleId="ConsPlusNonformat">
    <w:name w:val="ConsPlusNonformat"/>
    <w:uiPriority w:val="99"/>
    <w:rsid w:val="00A71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5pt">
    <w:name w:val="Основной текст + 8;5 pt;Полужирный"/>
    <w:rsid w:val="0005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ConsPlusNormal">
    <w:name w:val="ConsPlusNormal"/>
    <w:link w:val="ConsPlusNormal0"/>
    <w:rsid w:val="00077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B7B70"/>
  </w:style>
  <w:style w:type="paragraph" w:customStyle="1" w:styleId="3">
    <w:name w:val="Основной текст3"/>
    <w:basedOn w:val="a"/>
    <w:rsid w:val="00C63949"/>
    <w:pPr>
      <w:shd w:val="clear" w:color="auto" w:fill="FFFFFF"/>
      <w:spacing w:before="300" w:after="0" w:line="266" w:lineRule="exact"/>
      <w:ind w:hanging="900"/>
      <w:jc w:val="both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onsPlusNormal0">
    <w:name w:val="ConsPlusNormal Знак"/>
    <w:link w:val="ConsPlusNormal"/>
    <w:locked/>
    <w:rsid w:val="004C3AF3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ody Text"/>
    <w:basedOn w:val="a"/>
    <w:link w:val="af"/>
    <w:semiHidden/>
    <w:rsid w:val="004C3AF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4C3AF3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50213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02132"/>
    <w:rPr>
      <w:sz w:val="16"/>
      <w:szCs w:val="16"/>
    </w:rPr>
  </w:style>
  <w:style w:type="paragraph" w:customStyle="1" w:styleId="wikip">
    <w:name w:val="wikip"/>
    <w:basedOn w:val="a"/>
    <w:rsid w:val="003455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 + Не полужирный"/>
    <w:rsid w:val="00A5563C"/>
    <w:rPr>
      <w:b/>
      <w:bCs/>
      <w:sz w:val="27"/>
      <w:szCs w:val="27"/>
      <w:shd w:val="clear" w:color="auto" w:fill="FFFFFF"/>
    </w:rPr>
  </w:style>
  <w:style w:type="character" w:customStyle="1" w:styleId="FontStyle21">
    <w:name w:val="Font Style21"/>
    <w:rsid w:val="00A556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3224EB9A04CFDD58C1423A8B38963BA63475F2B0B661D720DD80AD814AB89342737D077EFADFCFCb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fc-kinesh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ineshm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1CD8CE5B5861EE932399D177B8DE93F2869FC7B00697D20C664D441ACF29C56D599DAFCE6F15C3u16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95247BC98A6DD160206D75FB46545EC1669BB46755582AFE668F3019S42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CC37-1981-45BF-B7DB-DE08F52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21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463</cp:revision>
  <cp:lastPrinted>2017-04-17T10:15:00Z</cp:lastPrinted>
  <dcterms:created xsi:type="dcterms:W3CDTF">2012-05-25T18:16:00Z</dcterms:created>
  <dcterms:modified xsi:type="dcterms:W3CDTF">2020-05-22T05:16:00Z</dcterms:modified>
</cp:coreProperties>
</file>