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proofErr w:type="spellStart"/>
            <w:r w:rsidR="00AD6197">
              <w:rPr>
                <w:sz w:val="28"/>
                <w:szCs w:val="28"/>
              </w:rPr>
              <w:t>Е.В.Бойцова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w:t>
      </w:r>
      <w:r w:rsidR="007F1F32">
        <w:rPr>
          <w:b/>
          <w:color w:val="000000"/>
          <w:sz w:val="28"/>
        </w:rPr>
        <w:t>63</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E69FF">
            <w:pPr>
              <w:pStyle w:val="31"/>
              <w:rPr>
                <w:color w:val="000000"/>
                <w:sz w:val="28"/>
                <w:szCs w:val="28"/>
              </w:rPr>
            </w:pPr>
            <w:r>
              <w:rPr>
                <w:color w:val="000000"/>
              </w:rPr>
              <w:t>5</w:t>
            </w:r>
            <w:r w:rsidR="009E69FF">
              <w:rPr>
                <w:color w:val="000000"/>
              </w:rPr>
              <w:t>2</w:t>
            </w:r>
            <w:bookmarkStart w:id="0" w:name="_GoBack"/>
            <w:bookmarkEnd w:id="0"/>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1" w:name="_Toc376187080"/>
      <w:bookmarkStart w:id="2" w:name="_Toc376104573"/>
      <w:bookmarkStart w:id="3" w:name="_Toc376104508"/>
      <w:bookmarkStart w:id="4" w:name="_Toc376104460"/>
      <w:bookmarkStart w:id="5" w:name="_Toc376104382"/>
      <w:bookmarkStart w:id="6" w:name="_Toc376104235"/>
      <w:bookmarkStart w:id="7" w:name="_Toc376104109"/>
      <w:bookmarkStart w:id="8" w:name="_Toc376103952"/>
      <w:bookmarkStart w:id="9" w:name="_Toc376103856"/>
      <w:bookmarkStart w:id="10" w:name="bookmark57"/>
      <w:r w:rsidRPr="00784F02">
        <w:rPr>
          <w:b/>
          <w:bCs/>
          <w:iCs/>
          <w:color w:val="000000"/>
          <w:sz w:val="24"/>
          <w:szCs w:val="24"/>
        </w:rPr>
        <w:lastRenderedPageBreak/>
        <w:t>Информационное обеспечение электронного аукциона.</w:t>
      </w:r>
      <w:bookmarkEnd w:id="1"/>
      <w:bookmarkEnd w:id="2"/>
      <w:bookmarkEnd w:id="3"/>
      <w:bookmarkEnd w:id="4"/>
      <w:bookmarkEnd w:id="5"/>
      <w:bookmarkEnd w:id="6"/>
      <w:bookmarkEnd w:id="7"/>
      <w:bookmarkEnd w:id="8"/>
      <w:bookmarkEnd w:id="9"/>
      <w:bookmarkEnd w:id="10"/>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1" w:name="Par2134"/>
      <w:bookmarkEnd w:id="11"/>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w:t>
      </w:r>
      <w:proofErr w:type="gramStart"/>
      <w:r w:rsidRPr="00784F02">
        <w:rPr>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sidRPr="00784F02">
        <w:rPr>
          <w:color w:val="000000"/>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6"/>
      <w:bookmarkEnd w:id="12"/>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3" w:name="Par2"/>
      <w:bookmarkEnd w:id="13"/>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4" w:name="Par5"/>
      <w:bookmarkEnd w:id="14"/>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5" w:name="Par1"/>
      <w:bookmarkEnd w:id="15"/>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6" w:name="Par15"/>
      <w:bookmarkEnd w:id="16"/>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0"/>
      <w:bookmarkEnd w:id="17"/>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8" w:name="Par12"/>
      <w:bookmarkEnd w:id="18"/>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9" w:name="Par29"/>
      <w:bookmarkEnd w:id="19"/>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7F1F32" w:rsidRPr="0050344B">
                <w:rPr>
                  <w:rStyle w:val="af4"/>
                  <w:sz w:val="24"/>
                  <w:szCs w:val="24"/>
                </w:rPr>
                <w:t>mz</w:t>
              </w:r>
              <w:r w:rsidR="007F1F32" w:rsidRPr="0050344B">
                <w:rPr>
                  <w:rStyle w:val="af4"/>
                  <w:sz w:val="24"/>
                  <w:szCs w:val="24"/>
                  <w:lang w:val="en-US"/>
                </w:rPr>
                <w:t>akaz</w:t>
              </w:r>
              <w:r w:rsidR="007F1F32" w:rsidRPr="0050344B">
                <w:rPr>
                  <w:rStyle w:val="af4"/>
                  <w:sz w:val="24"/>
                  <w:szCs w:val="24"/>
                </w:rPr>
                <w:t>@</w:t>
              </w:r>
              <w:r w:rsidR="007F1F32" w:rsidRPr="0050344B">
                <w:rPr>
                  <w:rStyle w:val="af4"/>
                  <w:sz w:val="24"/>
                  <w:szCs w:val="24"/>
                  <w:lang w:val="en-US"/>
                </w:rPr>
                <w:t>admkineshma</w:t>
              </w:r>
              <w:r w:rsidR="007F1F32" w:rsidRPr="0050344B">
                <w:rPr>
                  <w:rStyle w:val="af4"/>
                  <w:sz w:val="24"/>
                  <w:szCs w:val="24"/>
                </w:rPr>
                <w:t>.ru</w:t>
              </w:r>
            </w:hyperlink>
          </w:p>
          <w:p w:rsidR="00133340" w:rsidRPr="00634B95" w:rsidRDefault="00FF3819" w:rsidP="007F1F32">
            <w:pPr>
              <w:pStyle w:val="24"/>
              <w:spacing w:after="0" w:line="240" w:lineRule="auto"/>
              <w:rPr>
                <w:bCs/>
                <w:sz w:val="24"/>
                <w:szCs w:val="24"/>
              </w:rPr>
            </w:pPr>
            <w:r>
              <w:rPr>
                <w:sz w:val="24"/>
                <w:szCs w:val="24"/>
              </w:rPr>
              <w:t xml:space="preserve">Ответственное лицо: </w:t>
            </w:r>
            <w:proofErr w:type="spellStart"/>
            <w:r w:rsidR="007F1F32">
              <w:rPr>
                <w:sz w:val="24"/>
                <w:szCs w:val="24"/>
              </w:rPr>
              <w:t>Бойцова</w:t>
            </w:r>
            <w:proofErr w:type="spellEnd"/>
            <w:r w:rsidR="007F1F32">
              <w:rPr>
                <w:sz w:val="24"/>
                <w:szCs w:val="24"/>
              </w:rPr>
              <w:t xml:space="preserve"> Елена Васильевна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7F1F32">
            <w:pPr>
              <w:jc w:val="both"/>
              <w:rPr>
                <w:sz w:val="24"/>
                <w:szCs w:val="24"/>
              </w:rPr>
            </w:pPr>
            <w:r>
              <w:rPr>
                <w:sz w:val="24"/>
                <w:szCs w:val="24"/>
              </w:rPr>
              <w:t>173370304089137030100100010</w:t>
            </w:r>
            <w:r w:rsidR="0023387A">
              <w:rPr>
                <w:sz w:val="24"/>
                <w:szCs w:val="24"/>
              </w:rPr>
              <w:t>1</w:t>
            </w:r>
            <w:r w:rsidR="007F1F32">
              <w:rPr>
                <w:sz w:val="24"/>
                <w:szCs w:val="24"/>
              </w:rPr>
              <w:t>8</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(акта приема-передачи</w:t>
            </w:r>
            <w:r w:rsidR="000938B1">
              <w:rPr>
                <w:sz w:val="24"/>
                <w:szCs w:val="24"/>
              </w:rPr>
              <w:t>)</w:t>
            </w:r>
            <w:r w:rsidR="00A42306">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w:t>
            </w:r>
            <w:proofErr w:type="gramStart"/>
            <w:r w:rsidRPr="00CB2A98">
              <w:rPr>
                <w:color w:val="000000"/>
                <w:sz w:val="24"/>
                <w:szCs w:val="24"/>
              </w:rPr>
              <w:t xml:space="preserve">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участника электронного аукциона, по данным бухгалтерской отчетности за последний отчетный период.</w:t>
            </w:r>
            <w:proofErr w:type="gramEnd"/>
            <w:r w:rsidRPr="00CB2A98">
              <w:rPr>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7F1F32">
              <w:rPr>
                <w:b/>
                <w:sz w:val="24"/>
                <w:szCs w:val="24"/>
              </w:rPr>
              <w:t>07</w:t>
            </w:r>
            <w:r>
              <w:rPr>
                <w:b/>
                <w:sz w:val="24"/>
                <w:szCs w:val="24"/>
              </w:rPr>
              <w:t>.</w:t>
            </w:r>
            <w:r w:rsidR="007F1F32">
              <w:rPr>
                <w:b/>
                <w:sz w:val="24"/>
                <w:szCs w:val="24"/>
              </w:rPr>
              <w:t>11</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7F1F32">
              <w:rPr>
                <w:b/>
                <w:sz w:val="24"/>
                <w:szCs w:val="24"/>
              </w:rPr>
              <w:t>13</w:t>
            </w:r>
            <w:r w:rsidRPr="00CB2A98">
              <w:rPr>
                <w:b/>
                <w:sz w:val="24"/>
                <w:szCs w:val="24"/>
              </w:rPr>
              <w:t>.</w:t>
            </w:r>
            <w:r w:rsidR="007F1F32">
              <w:rPr>
                <w:b/>
                <w:sz w:val="24"/>
                <w:szCs w:val="24"/>
              </w:rPr>
              <w:t>11</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7F1F32" w:rsidP="007F1F32">
            <w:pPr>
              <w:pStyle w:val="Web"/>
              <w:spacing w:before="0" w:beforeAutospacing="0" w:after="0" w:afterAutospacing="0"/>
              <w:jc w:val="both"/>
              <w:rPr>
                <w:b/>
              </w:rPr>
            </w:pPr>
            <w:r>
              <w:rPr>
                <w:b/>
              </w:rPr>
              <w:t>15</w:t>
            </w:r>
            <w:r w:rsidR="00DB4B82" w:rsidRPr="001A484C">
              <w:rPr>
                <w:b/>
              </w:rPr>
              <w:t>.</w:t>
            </w:r>
            <w:r w:rsidR="004E297A">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F1F32" w:rsidP="007F1F32">
            <w:pPr>
              <w:pStyle w:val="Web"/>
              <w:spacing w:before="0" w:beforeAutospacing="0" w:after="0" w:afterAutospacing="0"/>
              <w:rPr>
                <w:b/>
              </w:rPr>
            </w:pPr>
            <w:r>
              <w:rPr>
                <w:b/>
              </w:rPr>
              <w:t>17</w:t>
            </w:r>
            <w:r w:rsidR="00012FFC">
              <w:rPr>
                <w:b/>
              </w:rPr>
              <w:t>.</w:t>
            </w:r>
            <w:r w:rsidR="004E297A">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7F1F32" w:rsidP="00964BED">
            <w:pPr>
              <w:pStyle w:val="Web"/>
              <w:spacing w:before="0" w:beforeAutospacing="0" w:after="0" w:afterAutospacing="0"/>
              <w:rPr>
                <w:b/>
              </w:rPr>
            </w:pPr>
            <w:r>
              <w:rPr>
                <w:b/>
              </w:rPr>
              <w:t>20</w:t>
            </w:r>
            <w:r w:rsidR="00871525" w:rsidRPr="001A484C">
              <w:rPr>
                <w:b/>
              </w:rPr>
              <w:t>.</w:t>
            </w:r>
            <w:r w:rsidR="004E297A">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7F1F32">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7F1F32">
              <w:rPr>
                <w:sz w:val="24"/>
                <w:szCs w:val="24"/>
              </w:rPr>
              <w:t>63</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pStyle w:val="2fd"/>
              <w:jc w:val="both"/>
              <w:rPr>
                <w:rFonts w:ascii="Times New Roman" w:hAnsi="Times New Roman" w:cs="Times New Roman"/>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w:t>
      </w:r>
      <w:r>
        <w:rPr>
          <w:sz w:val="24"/>
          <w:szCs w:val="24"/>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w:t>
      </w:r>
      <w:proofErr w:type="gramStart"/>
      <w:r>
        <w:rPr>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по данным бухгалтерской отчетности за последний отчетный период.</w:t>
      </w:r>
      <w:proofErr w:type="gramEnd"/>
      <w:r>
        <w:rPr>
          <w:sz w:val="24"/>
          <w:szCs w:val="24"/>
        </w:rPr>
        <w:t xml:space="preserve">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proofErr w:type="gramStart"/>
      <w:r w:rsidR="00624170">
        <w:rPr>
          <w:bCs/>
          <w:sz w:val="24"/>
          <w:szCs w:val="24"/>
        </w:rPr>
        <w:t xml:space="preserve"> </w:t>
      </w:r>
      <w:r>
        <w:rPr>
          <w:b/>
          <w:bCs/>
          <w:sz w:val="24"/>
          <w:szCs w:val="24"/>
        </w:rPr>
        <w:t>,</w:t>
      </w:r>
      <w:proofErr w:type="gramEnd"/>
      <w:r>
        <w:rPr>
          <w:b/>
          <w:bCs/>
          <w:sz w:val="24"/>
          <w:szCs w:val="24"/>
        </w:rPr>
        <w:t xml:space="preserve"> </w:t>
      </w:r>
      <w:r>
        <w:rPr>
          <w:sz w:val="24"/>
          <w:szCs w:val="24"/>
        </w:rPr>
        <w:t xml:space="preserve">юридический адрес: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224B6" w:rsidRDefault="00F224B6" w:rsidP="00F91C51">
      <w:pPr>
        <w:pStyle w:val="2"/>
        <w:numPr>
          <w:ilvl w:val="0"/>
          <w:numId w:val="0"/>
        </w:numPr>
        <w:tabs>
          <w:tab w:val="left" w:pos="643"/>
        </w:tabs>
        <w:suppressAutoHyphens/>
        <w:ind w:left="567"/>
        <w:rPr>
          <w:szCs w:val="24"/>
        </w:rPr>
      </w:pPr>
    </w:p>
    <w:p w:rsidR="00A945A2" w:rsidRDefault="00A945A2" w:rsidP="00F91C51">
      <w:pPr>
        <w:pStyle w:val="2"/>
        <w:numPr>
          <w:ilvl w:val="0"/>
          <w:numId w:val="0"/>
        </w:numPr>
        <w:tabs>
          <w:tab w:val="left" w:pos="643"/>
        </w:tabs>
        <w:suppressAutoHyphens/>
        <w:ind w:left="567"/>
        <w:rPr>
          <w:szCs w:val="24"/>
        </w:rPr>
      </w:pP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p>
    <w:p w:rsidR="00F224B6" w:rsidRDefault="00F224B6" w:rsidP="00F91C51">
      <w:pPr>
        <w:pStyle w:val="252"/>
        <w:spacing w:line="100" w:lineRule="atLeast"/>
        <w:rPr>
          <w:szCs w:val="24"/>
        </w:rPr>
      </w:pPr>
    </w:p>
    <w:p w:rsidR="00F224B6" w:rsidRDefault="00F224B6"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w:t>
      </w:r>
      <w:r w:rsidR="00172074">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172074" w:rsidP="00F91C51">
      <w:pPr>
        <w:pStyle w:val="af"/>
        <w:spacing w:after="0"/>
        <w:ind w:firstLine="540"/>
        <w:jc w:val="both"/>
        <w:rPr>
          <w:b/>
          <w:sz w:val="24"/>
          <w:szCs w:val="24"/>
        </w:rPr>
      </w:pPr>
      <w:r>
        <w:rPr>
          <w:sz w:val="24"/>
          <w:szCs w:val="24"/>
        </w:rPr>
        <w:t>1.5</w:t>
      </w:r>
      <w:r w:rsidR="00F91C51">
        <w:rPr>
          <w:sz w:val="24"/>
          <w:szCs w:val="24"/>
        </w:rPr>
        <w:t xml:space="preserve">. </w:t>
      </w:r>
      <w:proofErr w:type="gramStart"/>
      <w:r w:rsidR="00F91C51">
        <w:rPr>
          <w:sz w:val="24"/>
          <w:szCs w:val="24"/>
        </w:rPr>
        <w:t>При исполнении настоящего Контракта (</w:t>
      </w:r>
      <w:r w:rsidR="00F91C51" w:rsidRPr="009034B9">
        <w:rPr>
          <w:sz w:val="24"/>
          <w:szCs w:val="24"/>
        </w:rPr>
        <w:t>за исключением случаев, которые предусмотрены нормативными правовыми актами, принятыми в соответствии с Законом № 44-ФЗ)</w:t>
      </w:r>
      <w:r w:rsidR="00F91C51">
        <w:rPr>
          <w:sz w:val="24"/>
          <w:szCs w:val="24"/>
        </w:rPr>
        <w:t xml:space="preserve"> по согласованию </w:t>
      </w:r>
      <w:r w:rsidR="00175E4D">
        <w:rPr>
          <w:sz w:val="24"/>
          <w:szCs w:val="24"/>
        </w:rPr>
        <w:t>Покупателя</w:t>
      </w:r>
      <w:r w:rsidR="00F91C51">
        <w:rPr>
          <w:sz w:val="24"/>
          <w:szCs w:val="24"/>
        </w:rPr>
        <w:t xml:space="preserve"> с </w:t>
      </w:r>
      <w:r w:rsidR="00175E4D">
        <w:rPr>
          <w:sz w:val="24"/>
          <w:szCs w:val="24"/>
        </w:rPr>
        <w:t>Продавцом</w:t>
      </w:r>
      <w:r w:rsidR="00F91C51">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172074" w:rsidP="00F91C51">
      <w:pPr>
        <w:pStyle w:val="af"/>
        <w:spacing w:after="0"/>
        <w:ind w:firstLine="540"/>
        <w:jc w:val="both"/>
        <w:rPr>
          <w:sz w:val="24"/>
          <w:szCs w:val="24"/>
        </w:rPr>
      </w:pPr>
      <w:r>
        <w:rPr>
          <w:sz w:val="24"/>
          <w:szCs w:val="24"/>
        </w:rPr>
        <w:t xml:space="preserve"> 1.6</w:t>
      </w:r>
      <w:r w:rsidR="00CD24BE" w:rsidRPr="00CD24BE">
        <w:rPr>
          <w:sz w:val="24"/>
          <w:szCs w:val="24"/>
        </w:rPr>
        <w:t>.</w:t>
      </w:r>
      <w:r>
        <w:rPr>
          <w:sz w:val="24"/>
          <w:szCs w:val="24"/>
        </w:rPr>
        <w:t xml:space="preserve"> </w:t>
      </w:r>
      <w:r w:rsidR="00CD24BE" w:rsidRPr="00CD24BE">
        <w:rPr>
          <w:sz w:val="24"/>
          <w:szCs w:val="24"/>
        </w:rPr>
        <w:t>Идентификационный код закупки: 173370304089137030100100010</w:t>
      </w:r>
      <w:r w:rsidR="0023387A">
        <w:rPr>
          <w:sz w:val="24"/>
          <w:szCs w:val="24"/>
        </w:rPr>
        <w:t>1</w:t>
      </w:r>
      <w:r w:rsidR="007F1F32">
        <w:rPr>
          <w:sz w:val="24"/>
          <w:szCs w:val="24"/>
        </w:rPr>
        <w:t>8</w:t>
      </w:r>
      <w:r w:rsidR="00CD24BE"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 xml:space="preserve">3.1.Продавец обязуется передать квартиру </w:t>
      </w:r>
      <w:r w:rsidR="00A945A2">
        <w:rPr>
          <w:szCs w:val="24"/>
        </w:rPr>
        <w:t>Покупателю</w:t>
      </w:r>
      <w:r w:rsidR="00F91C51">
        <w:rPr>
          <w:szCs w:val="24"/>
        </w:rPr>
        <w:t xml:space="preserve"> в том качественном состоянии, как она есть на день </w:t>
      </w:r>
      <w:r w:rsidR="00F224B6">
        <w:rPr>
          <w:szCs w:val="24"/>
        </w:rPr>
        <w:t>заключения</w:t>
      </w:r>
      <w:r w:rsidR="00F91C51">
        <w:rPr>
          <w:szCs w:val="24"/>
        </w:rPr>
        <w:t xml:space="preserve"> настоящего Контракта, пригодном для проживания состоянии с имеющимся на момент </w:t>
      </w:r>
      <w:r w:rsidR="00F224B6">
        <w:rPr>
          <w:szCs w:val="24"/>
        </w:rPr>
        <w:t>заключения</w:t>
      </w:r>
      <w:r w:rsidR="00F91C51">
        <w:rPr>
          <w:szCs w:val="24"/>
        </w:rPr>
        <w:t xml:space="preserve">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3.2.Передача</w:t>
      </w:r>
      <w:r w:rsidR="00F224B6">
        <w:rPr>
          <w:szCs w:val="24"/>
        </w:rPr>
        <w:t xml:space="preserve"> жилого помещения (</w:t>
      </w:r>
      <w:r>
        <w:rPr>
          <w:szCs w:val="24"/>
        </w:rPr>
        <w:t>квартиры</w:t>
      </w:r>
      <w:r w:rsidR="00F224B6">
        <w:rPr>
          <w:szCs w:val="24"/>
        </w:rPr>
        <w:t>)</w:t>
      </w:r>
      <w:r>
        <w:rPr>
          <w:szCs w:val="24"/>
        </w:rPr>
        <w:t>, ключей от не</w:t>
      </w:r>
      <w:r w:rsidR="00F224B6">
        <w:rPr>
          <w:szCs w:val="24"/>
        </w:rPr>
        <w:t>го</w:t>
      </w:r>
      <w:r>
        <w:rPr>
          <w:szCs w:val="24"/>
        </w:rPr>
        <w:t xml:space="preserve">, осуществляется после </w:t>
      </w:r>
      <w:r w:rsidR="00F224B6">
        <w:rPr>
          <w:szCs w:val="24"/>
        </w:rPr>
        <w:t xml:space="preserve"> предварительного </w:t>
      </w:r>
      <w:r>
        <w:rPr>
          <w:szCs w:val="24"/>
        </w:rPr>
        <w:t xml:space="preserve">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lastRenderedPageBreak/>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Default="00624170" w:rsidP="00624170">
      <w:pPr>
        <w:jc w:val="both"/>
        <w:rPr>
          <w:sz w:val="24"/>
          <w:szCs w:val="24"/>
        </w:rPr>
      </w:pPr>
    </w:p>
    <w:p w:rsidR="00624170" w:rsidRDefault="00624170" w:rsidP="00624170">
      <w:pPr>
        <w:jc w:val="both"/>
        <w:rPr>
          <w:sz w:val="24"/>
          <w:szCs w:val="24"/>
        </w:rPr>
      </w:pP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lastRenderedPageBreak/>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w:t>
      </w:r>
      <w:r>
        <w:rPr>
          <w:spacing w:val="-4"/>
          <w:sz w:val="24"/>
          <w:szCs w:val="24"/>
        </w:rPr>
        <w:lastRenderedPageBreak/>
        <w:t xml:space="preserve">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lastRenderedPageBreak/>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0800C3">
      <w:pPr>
        <w:jc w:val="center"/>
        <w:rPr>
          <w:b/>
          <w:sz w:val="24"/>
          <w:szCs w:val="24"/>
        </w:rPr>
      </w:pP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 xml:space="preserve">2.  Продавец передает Покупателю квитанции об отсутствии задолженностей по жилищным и коммунальным  платежам, ключи от квартиры и всю необходимую </w:t>
      </w:r>
      <w:r>
        <w:rPr>
          <w:sz w:val="24"/>
          <w:szCs w:val="24"/>
        </w:rPr>
        <w:lastRenderedPageBreak/>
        <w:t>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541" w:type="dxa"/>
              <w:tblLayout w:type="fixed"/>
              <w:tblLook w:val="0000" w:firstRow="0" w:lastRow="0" w:firstColumn="0" w:lastColumn="0" w:noHBand="0" w:noVBand="0"/>
            </w:tblPr>
            <w:tblGrid>
              <w:gridCol w:w="543"/>
              <w:gridCol w:w="4731"/>
              <w:gridCol w:w="2267"/>
            </w:tblGrid>
            <w:tr w:rsidR="009B057B" w:rsidRPr="00E966FF" w:rsidTr="0022454C">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22454C">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22454C">
              <w:tc>
                <w:tcPr>
                  <w:tcW w:w="7541"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22454C" w:rsidRDefault="009B057B" w:rsidP="00922594">
            <w:pPr>
              <w:jc w:val="both"/>
              <w:rPr>
                <w:b/>
                <w:bCs/>
              </w:rPr>
            </w:pPr>
            <w:r w:rsidRPr="0022454C">
              <w:rPr>
                <w:bCs/>
              </w:rPr>
              <w:t>Совокупность значений, используемых в расчете, при определении начальной максимальной цены муниципального контракта является однородной, так как коэффициент вариации цены не превышает 33 % *</w:t>
            </w:r>
            <w:r w:rsidRPr="0022454C">
              <w:rPr>
                <w:b/>
                <w:bCs/>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w:t>
            </w:r>
            <w:r w:rsidRPr="0022454C">
              <w:rPr>
                <w:b/>
                <w:bCs/>
              </w:rPr>
              <w:t xml:space="preserve">Расчет начальной (максимальной) цены муниципального контракта и коэффициента вариации цены, </w:t>
            </w:r>
            <w:proofErr w:type="gramStart"/>
            <w:r w:rsidRPr="0022454C">
              <w:rPr>
                <w:b/>
                <w:bCs/>
              </w:rPr>
              <w:t xml:space="preserve">прилагается отдельным файлом </w:t>
            </w:r>
            <w:r w:rsidRPr="0022454C">
              <w:rPr>
                <w:b/>
              </w:rPr>
              <w:t>в форме электронного документа и является</w:t>
            </w:r>
            <w:proofErr w:type="gramEnd"/>
            <w:r w:rsidRPr="0022454C">
              <w:rPr>
                <w:b/>
              </w:rPr>
              <w:t xml:space="preserve"> неотъемлемой частью настоящей документации</w:t>
            </w:r>
            <w:r w:rsidRPr="0022454C">
              <w:rPr>
                <w:b/>
                <w:bCs/>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6A" w:rsidRDefault="00B4276A">
      <w:r>
        <w:separator/>
      </w:r>
    </w:p>
  </w:endnote>
  <w:endnote w:type="continuationSeparator" w:id="0">
    <w:p w:rsidR="00B4276A" w:rsidRDefault="00B4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2306" w:rsidRDefault="00A42306">
    <w:pPr>
      <w:pStyle w:val="af7"/>
      <w:ind w:right="360"/>
    </w:pPr>
  </w:p>
  <w:p w:rsidR="00A42306" w:rsidRDefault="00A423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9E69FF">
      <w:rPr>
        <w:rStyle w:val="ad"/>
        <w:noProof/>
      </w:rPr>
      <w:t>2</w:t>
    </w:r>
    <w:r>
      <w:rPr>
        <w:rStyle w:val="ad"/>
      </w:rPr>
      <w:fldChar w:fldCharType="end"/>
    </w:r>
  </w:p>
  <w:p w:rsidR="00A42306" w:rsidRDefault="00A42306">
    <w:pPr>
      <w:pStyle w:val="af7"/>
      <w:ind w:right="360"/>
    </w:pPr>
  </w:p>
  <w:p w:rsidR="00A42306" w:rsidRDefault="00A423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6A" w:rsidRDefault="00B4276A">
      <w:r>
        <w:separator/>
      </w:r>
    </w:p>
  </w:footnote>
  <w:footnote w:type="continuationSeparator" w:id="0">
    <w:p w:rsidR="00B4276A" w:rsidRDefault="00B42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074"/>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54C"/>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3E17"/>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32"/>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9FF"/>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76A"/>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22"/>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8601-084E-41E2-9FB7-B32608CF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25679</Words>
  <Characters>146376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171712</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Висльевна Бойцова</cp:lastModifiedBy>
  <cp:revision>5</cp:revision>
  <cp:lastPrinted>2017-10-27T11:21:00Z</cp:lastPrinted>
  <dcterms:created xsi:type="dcterms:W3CDTF">2017-10-25T07:20:00Z</dcterms:created>
  <dcterms:modified xsi:type="dcterms:W3CDTF">2017-10-27T11:25:00Z</dcterms:modified>
</cp:coreProperties>
</file>